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5FC8" w14:textId="77777777" w:rsidR="00AD7F9F" w:rsidRDefault="00AD7F9F" w:rsidP="00AD7F9F">
      <w:pPr>
        <w:spacing w:after="0"/>
        <w:jc w:val="center"/>
        <w:rPr>
          <w:rFonts w:ascii="Calibri" w:eastAsia="Calibri" w:hAnsi="Calibri" w:cs="Times New Roman"/>
          <w:b/>
          <w:caps/>
          <w:sz w:val="40"/>
          <w:szCs w:val="40"/>
        </w:rPr>
      </w:pPr>
      <w:r w:rsidRPr="00AD7F9F">
        <w:rPr>
          <w:rFonts w:ascii="Calibri" w:eastAsia="Calibri" w:hAnsi="Calibri" w:cs="Times New Roman"/>
          <w:b/>
          <w:caps/>
          <w:sz w:val="40"/>
          <w:szCs w:val="40"/>
        </w:rPr>
        <w:t>Request for proposals</w:t>
      </w:r>
    </w:p>
    <w:p w14:paraId="74FE44A2" w14:textId="4199CD91" w:rsidR="00FC0797" w:rsidRPr="00AD7F9F" w:rsidRDefault="00BD1E90" w:rsidP="00AD7F9F">
      <w:pPr>
        <w:spacing w:after="0"/>
        <w:jc w:val="center"/>
        <w:rPr>
          <w:rFonts w:ascii="Calibri" w:eastAsia="Calibri" w:hAnsi="Calibri" w:cs="Times New Roman"/>
          <w:b/>
          <w:caps/>
          <w:sz w:val="40"/>
          <w:szCs w:val="40"/>
        </w:rPr>
      </w:pPr>
      <w:r>
        <w:rPr>
          <w:rFonts w:ascii="Calibri" w:eastAsia="Calibri" w:hAnsi="Calibri" w:cs="Times New Roman"/>
          <w:b/>
          <w:caps/>
          <w:sz w:val="40"/>
          <w:szCs w:val="40"/>
        </w:rPr>
        <w:t>INITIAL REVIEW DATE</w:t>
      </w:r>
      <w:r w:rsidR="00FC0797">
        <w:rPr>
          <w:rFonts w:ascii="Calibri" w:eastAsia="Calibri" w:hAnsi="Calibri" w:cs="Times New Roman"/>
          <w:b/>
          <w:caps/>
          <w:sz w:val="40"/>
          <w:szCs w:val="40"/>
        </w:rPr>
        <w:t xml:space="preserve">: </w:t>
      </w:r>
      <w:r>
        <w:rPr>
          <w:rFonts w:ascii="Calibri" w:eastAsia="Calibri" w:hAnsi="Calibri" w:cs="Times New Roman"/>
          <w:b/>
          <w:caps/>
          <w:sz w:val="40"/>
          <w:szCs w:val="40"/>
        </w:rPr>
        <w:t>DECEMBER</w:t>
      </w:r>
      <w:r w:rsidR="00171E4D">
        <w:rPr>
          <w:rFonts w:ascii="Calibri" w:eastAsia="Calibri" w:hAnsi="Calibri" w:cs="Times New Roman"/>
          <w:b/>
          <w:caps/>
          <w:sz w:val="40"/>
          <w:szCs w:val="40"/>
        </w:rPr>
        <w:t xml:space="preserve"> 1</w:t>
      </w:r>
      <w:r w:rsidR="00FC0797" w:rsidRPr="00171E4D">
        <w:rPr>
          <w:rFonts w:ascii="Calibri" w:eastAsia="Calibri" w:hAnsi="Calibri" w:cs="Times New Roman"/>
          <w:b/>
          <w:caps/>
          <w:sz w:val="40"/>
          <w:szCs w:val="40"/>
        </w:rPr>
        <w:t>, 20</w:t>
      </w:r>
      <w:r>
        <w:rPr>
          <w:rFonts w:ascii="Calibri" w:eastAsia="Calibri" w:hAnsi="Calibri" w:cs="Times New Roman"/>
          <w:b/>
          <w:caps/>
          <w:sz w:val="40"/>
          <w:szCs w:val="40"/>
        </w:rPr>
        <w:t>21</w:t>
      </w:r>
    </w:p>
    <w:p w14:paraId="599BF7E8" w14:textId="77777777" w:rsidR="00AD7F9F" w:rsidRPr="00AD7F9F" w:rsidRDefault="00AD7F9F" w:rsidP="00AD7F9F">
      <w:pPr>
        <w:spacing w:after="0" w:line="240" w:lineRule="auto"/>
        <w:jc w:val="both"/>
        <w:rPr>
          <w:rFonts w:ascii="Calibri" w:eastAsia="Calibri" w:hAnsi="Calibri" w:cs="Times New Roman"/>
          <w:b/>
          <w:caps/>
          <w:sz w:val="34"/>
          <w:szCs w:val="24"/>
        </w:rPr>
      </w:pPr>
    </w:p>
    <w:p w14:paraId="4F825F44" w14:textId="77777777" w:rsidR="00AD7F9F" w:rsidRPr="00AD7F9F" w:rsidRDefault="00AD7F9F" w:rsidP="00AD7F9F">
      <w:pPr>
        <w:spacing w:after="0"/>
        <w:jc w:val="both"/>
        <w:rPr>
          <w:rFonts w:ascii="Calibri" w:eastAsia="Calibri" w:hAnsi="Calibri" w:cs="Times New Roman"/>
          <w:b/>
          <w:caps/>
          <w:sz w:val="34"/>
          <w:szCs w:val="24"/>
        </w:rPr>
      </w:pPr>
    </w:p>
    <w:p w14:paraId="578D8154" w14:textId="3D793F72" w:rsidR="00AD7F9F" w:rsidRPr="00AD7F9F" w:rsidRDefault="00BD1E90" w:rsidP="00AD7F9F">
      <w:pPr>
        <w:spacing w:after="0"/>
        <w:jc w:val="center"/>
        <w:rPr>
          <w:rFonts w:ascii="Calibri" w:eastAsia="Calibri" w:hAnsi="Calibri" w:cs="Times New Roman"/>
          <w:b/>
          <w:caps/>
          <w:sz w:val="34"/>
          <w:szCs w:val="24"/>
        </w:rPr>
      </w:pPr>
      <w:r>
        <w:rPr>
          <w:rFonts w:ascii="Calibri" w:eastAsia="Calibri" w:hAnsi="Calibri" w:cs="Times New Roman"/>
          <w:b/>
          <w:caps/>
          <w:sz w:val="34"/>
          <w:szCs w:val="24"/>
        </w:rPr>
        <w:t>AFFORDABLE HOUSING DEVELOPER PROGRAMS</w:t>
      </w:r>
    </w:p>
    <w:p w14:paraId="3057E1D5" w14:textId="77777777" w:rsidR="00AD7F9F" w:rsidRPr="00AD7F9F" w:rsidRDefault="00AD7F9F" w:rsidP="00AD7F9F">
      <w:pPr>
        <w:spacing w:after="0"/>
        <w:jc w:val="center"/>
        <w:rPr>
          <w:rFonts w:ascii="Calibri" w:eastAsia="Calibri" w:hAnsi="Calibri" w:cs="Times New Roman"/>
          <w:b/>
          <w:caps/>
          <w:sz w:val="34"/>
          <w:szCs w:val="24"/>
        </w:rPr>
      </w:pPr>
    </w:p>
    <w:p w14:paraId="367F8644" w14:textId="44967E01" w:rsidR="00AD7F9F" w:rsidRPr="00AD7F9F" w:rsidRDefault="00AD7F9F" w:rsidP="00AD7F9F">
      <w:pPr>
        <w:tabs>
          <w:tab w:val="left" w:pos="440"/>
          <w:tab w:val="right" w:leader="dot" w:pos="9360"/>
        </w:tabs>
        <w:spacing w:after="0"/>
        <w:jc w:val="center"/>
        <w:rPr>
          <w:rFonts w:ascii="Calibri" w:eastAsia="Times New Roman" w:hAnsi="Calibri" w:cs="Times New Roman"/>
          <w:szCs w:val="24"/>
        </w:rPr>
      </w:pPr>
    </w:p>
    <w:p w14:paraId="554EA908" w14:textId="77777777" w:rsidR="00AD7F9F" w:rsidRPr="00AD7F9F" w:rsidRDefault="00AD7F9F" w:rsidP="00AD7F9F">
      <w:pPr>
        <w:tabs>
          <w:tab w:val="left" w:pos="440"/>
          <w:tab w:val="right" w:leader="dot" w:pos="9360"/>
        </w:tabs>
        <w:spacing w:after="0"/>
        <w:jc w:val="center"/>
        <w:rPr>
          <w:rFonts w:ascii="Calibri" w:eastAsia="Times New Roman" w:hAnsi="Calibri" w:cs="Times New Roman"/>
          <w:szCs w:val="24"/>
        </w:rPr>
      </w:pPr>
    </w:p>
    <w:p w14:paraId="2AA771A5" w14:textId="7771D18B" w:rsidR="00AD7F9F" w:rsidRPr="00AD7F9F" w:rsidRDefault="00BD1E90" w:rsidP="00AD7F9F">
      <w:pPr>
        <w:tabs>
          <w:tab w:val="left" w:pos="440"/>
          <w:tab w:val="right" w:leader="dot" w:pos="9360"/>
        </w:tabs>
        <w:spacing w:after="0"/>
        <w:jc w:val="center"/>
        <w:rPr>
          <w:rFonts w:ascii="Calibri" w:eastAsia="Times New Roman" w:hAnsi="Calibri" w:cs="Times New Roman"/>
          <w:szCs w:val="24"/>
        </w:rPr>
      </w:pPr>
      <w:r>
        <w:rPr>
          <w:rFonts w:ascii="Times New Roman" w:hAnsi="Times New Roman" w:cs="Times New Roman"/>
          <w:noProof/>
          <w:color w:val="201F1E"/>
        </w:rPr>
        <w:drawing>
          <wp:inline distT="0" distB="0" distL="0" distR="0" wp14:anchorId="409A2516" wp14:editId="4246F21D">
            <wp:extent cx="1800225" cy="609600"/>
            <wp:effectExtent l="0" t="0" r="9525" b="0"/>
            <wp:docPr id="4" name="Picture 4" descr="signature_184739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84739958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inline>
        </w:drawing>
      </w:r>
    </w:p>
    <w:p w14:paraId="74BF9457" w14:textId="77777777" w:rsidR="00AD7F9F" w:rsidRPr="00AD7F9F" w:rsidRDefault="00AD7F9F" w:rsidP="00AD7F9F">
      <w:pPr>
        <w:tabs>
          <w:tab w:val="left" w:pos="440"/>
          <w:tab w:val="right" w:leader="dot" w:pos="9360"/>
        </w:tabs>
        <w:spacing w:after="0"/>
        <w:jc w:val="center"/>
        <w:rPr>
          <w:rFonts w:ascii="Calibri" w:eastAsia="Times New Roman" w:hAnsi="Calibri" w:cs="Times New Roman"/>
          <w:szCs w:val="24"/>
        </w:rPr>
      </w:pPr>
    </w:p>
    <w:p w14:paraId="74AABFCB" w14:textId="77777777" w:rsidR="00AD7F9F" w:rsidRPr="00AD7F9F" w:rsidRDefault="00AD7F9F" w:rsidP="00AD7F9F">
      <w:pPr>
        <w:spacing w:after="0"/>
        <w:jc w:val="center"/>
        <w:rPr>
          <w:rFonts w:ascii="Calibri" w:eastAsia="Times New Roman" w:hAnsi="Calibri" w:cs="Times New Roman"/>
          <w:b/>
          <w:iCs/>
          <w:szCs w:val="24"/>
        </w:rPr>
      </w:pPr>
    </w:p>
    <w:p w14:paraId="558CC80E" w14:textId="77777777" w:rsidR="00AD7F9F" w:rsidRPr="00AD7F9F" w:rsidRDefault="00AD7F9F" w:rsidP="00AD7F9F">
      <w:pPr>
        <w:spacing w:after="0"/>
        <w:jc w:val="center"/>
        <w:rPr>
          <w:rFonts w:ascii="Calibri" w:eastAsia="Times New Roman" w:hAnsi="Calibri" w:cs="Times New Roman"/>
          <w:b/>
          <w:iCs/>
          <w:szCs w:val="24"/>
        </w:rPr>
      </w:pPr>
    </w:p>
    <w:p w14:paraId="14E39DED" w14:textId="38F7CAB5" w:rsidR="00AD7F9F" w:rsidRPr="00AD7F9F" w:rsidRDefault="00AD7F9F" w:rsidP="00AD7F9F">
      <w:pPr>
        <w:spacing w:after="0"/>
        <w:jc w:val="center"/>
        <w:rPr>
          <w:rFonts w:ascii="Calibri" w:eastAsia="Calibri" w:hAnsi="Calibri" w:cs="Times New Roman"/>
          <w:b/>
          <w:caps/>
          <w:sz w:val="34"/>
          <w:szCs w:val="24"/>
        </w:rPr>
      </w:pPr>
      <w:r w:rsidRPr="00AD7F9F">
        <w:rPr>
          <w:rFonts w:ascii="Calibri" w:eastAsia="Calibri" w:hAnsi="Calibri" w:cs="Times New Roman"/>
          <w:b/>
          <w:caps/>
          <w:sz w:val="34"/>
          <w:szCs w:val="24"/>
        </w:rPr>
        <w:t xml:space="preserve">CITY OF </w:t>
      </w:r>
      <w:r w:rsidR="004554C3">
        <w:rPr>
          <w:rFonts w:ascii="Calibri" w:eastAsia="Calibri" w:hAnsi="Calibri" w:cs="Times New Roman"/>
          <w:b/>
          <w:caps/>
          <w:sz w:val="34"/>
          <w:szCs w:val="24"/>
        </w:rPr>
        <w:t>MOBILE</w:t>
      </w:r>
    </w:p>
    <w:p w14:paraId="7B2E4298" w14:textId="60CF331E" w:rsidR="00AD7F9F" w:rsidRPr="00AD7F9F" w:rsidRDefault="004554C3" w:rsidP="00AD7F9F">
      <w:pPr>
        <w:spacing w:after="0"/>
        <w:jc w:val="center"/>
        <w:rPr>
          <w:rFonts w:ascii="Calibri" w:eastAsia="Calibri" w:hAnsi="Calibri" w:cs="Times New Roman"/>
          <w:b/>
          <w:caps/>
          <w:sz w:val="34"/>
          <w:szCs w:val="24"/>
        </w:rPr>
      </w:pPr>
      <w:r>
        <w:rPr>
          <w:rFonts w:ascii="Calibri" w:eastAsia="Calibri" w:hAnsi="Calibri" w:cs="Times New Roman"/>
          <w:b/>
          <w:caps/>
          <w:sz w:val="34"/>
          <w:szCs w:val="24"/>
        </w:rPr>
        <w:t>NEIGHBORHOOD DEVELOPMENT</w:t>
      </w:r>
      <w:r w:rsidR="00AD7F9F" w:rsidRPr="00AD7F9F">
        <w:rPr>
          <w:rFonts w:ascii="Calibri" w:eastAsia="Calibri" w:hAnsi="Calibri" w:cs="Times New Roman"/>
          <w:b/>
          <w:caps/>
          <w:sz w:val="34"/>
          <w:szCs w:val="24"/>
        </w:rPr>
        <w:t xml:space="preserve"> department</w:t>
      </w:r>
    </w:p>
    <w:p w14:paraId="38BDB595" w14:textId="77777777" w:rsidR="00AD7F9F" w:rsidRPr="00AD7F9F" w:rsidRDefault="00AD7F9F" w:rsidP="00AD7F9F">
      <w:pPr>
        <w:spacing w:after="0"/>
        <w:jc w:val="center"/>
        <w:rPr>
          <w:rFonts w:ascii="Calibri" w:eastAsia="Calibri" w:hAnsi="Calibri" w:cs="Times New Roman"/>
          <w:b/>
          <w:caps/>
          <w:sz w:val="34"/>
          <w:szCs w:val="24"/>
        </w:rPr>
      </w:pPr>
    </w:p>
    <w:p w14:paraId="60EBF26A" w14:textId="77777777" w:rsidR="00AD7F9F" w:rsidRDefault="00AD7F9F" w:rsidP="00AD7F9F">
      <w:pPr>
        <w:spacing w:after="0"/>
        <w:jc w:val="center"/>
        <w:rPr>
          <w:rFonts w:ascii="Calibri" w:eastAsia="Calibri" w:hAnsi="Calibri" w:cs="Times New Roman"/>
          <w:b/>
          <w:caps/>
          <w:sz w:val="34"/>
          <w:szCs w:val="24"/>
        </w:rPr>
      </w:pPr>
    </w:p>
    <w:p w14:paraId="56BFABD1" w14:textId="77777777" w:rsidR="00DA340A" w:rsidRPr="00AD7F9F" w:rsidRDefault="00DA340A" w:rsidP="00AD7F9F">
      <w:pPr>
        <w:spacing w:after="0"/>
        <w:jc w:val="center"/>
        <w:rPr>
          <w:rFonts w:ascii="Calibri" w:eastAsia="Calibri" w:hAnsi="Calibri" w:cs="Times New Roman"/>
          <w:b/>
          <w:caps/>
          <w:sz w:val="34"/>
          <w:szCs w:val="24"/>
        </w:rPr>
      </w:pPr>
    </w:p>
    <w:p w14:paraId="122F4C91" w14:textId="77777777" w:rsidR="00AD7F9F" w:rsidRPr="00AD7F9F" w:rsidRDefault="00AD7F9F" w:rsidP="00AD7F9F">
      <w:pPr>
        <w:spacing w:after="0"/>
        <w:jc w:val="center"/>
        <w:rPr>
          <w:rFonts w:ascii="Calibri" w:eastAsia="Calibri" w:hAnsi="Calibri" w:cs="Times New Roman"/>
          <w:b/>
          <w:caps/>
          <w:sz w:val="34"/>
          <w:szCs w:val="24"/>
        </w:rPr>
      </w:pPr>
    </w:p>
    <w:p w14:paraId="3B990FC6" w14:textId="77777777" w:rsidR="00AD7F9F" w:rsidRPr="00AD7F9F" w:rsidRDefault="00AD7F9F" w:rsidP="00AD7F9F">
      <w:pPr>
        <w:tabs>
          <w:tab w:val="left" w:pos="440"/>
          <w:tab w:val="right" w:leader="dot" w:pos="9360"/>
        </w:tabs>
        <w:spacing w:after="0"/>
        <w:jc w:val="both"/>
        <w:rPr>
          <w:rFonts w:ascii="Calibri" w:eastAsia="Times New Roman" w:hAnsi="Calibri" w:cs="Times New Roman"/>
          <w:sz w:val="24"/>
          <w:szCs w:val="24"/>
        </w:rPr>
      </w:pPr>
    </w:p>
    <w:tbl>
      <w:tblPr>
        <w:tblW w:w="10080" w:type="dxa"/>
        <w:tblInd w:w="18" w:type="dxa"/>
        <w:tblLook w:val="04A0" w:firstRow="1" w:lastRow="0" w:firstColumn="1" w:lastColumn="0" w:noHBand="0" w:noVBand="1"/>
      </w:tblPr>
      <w:tblGrid>
        <w:gridCol w:w="4860"/>
        <w:gridCol w:w="5220"/>
      </w:tblGrid>
      <w:tr w:rsidR="00AD7F9F" w:rsidRPr="00AD7F9F" w14:paraId="761E12E5" w14:textId="77777777" w:rsidTr="005E63E7">
        <w:tc>
          <w:tcPr>
            <w:tcW w:w="4860" w:type="dxa"/>
            <w:shd w:val="clear" w:color="auto" w:fill="auto"/>
          </w:tcPr>
          <w:p w14:paraId="79FEE223" w14:textId="77777777" w:rsidR="00AD7F9F" w:rsidRPr="00AD7F9F" w:rsidRDefault="00AD7F9F" w:rsidP="00AD7F9F">
            <w:pPr>
              <w:tabs>
                <w:tab w:val="left" w:pos="3240"/>
                <w:tab w:val="right" w:leader="dot" w:pos="9360"/>
              </w:tabs>
              <w:spacing w:after="0"/>
              <w:jc w:val="both"/>
              <w:rPr>
                <w:rFonts w:ascii="Calibri" w:eastAsia="Calibri" w:hAnsi="Calibri" w:cs="Arial"/>
                <w:b/>
                <w:noProof/>
                <w:sz w:val="24"/>
                <w:szCs w:val="24"/>
              </w:rPr>
            </w:pPr>
          </w:p>
          <w:p w14:paraId="4236564B" w14:textId="77777777" w:rsidR="00AD7F9F" w:rsidRPr="00AD7F9F" w:rsidRDefault="00AD7F9F" w:rsidP="00AD7F9F">
            <w:pPr>
              <w:tabs>
                <w:tab w:val="left" w:pos="3240"/>
                <w:tab w:val="right" w:leader="dot" w:pos="9360"/>
              </w:tabs>
              <w:spacing w:after="0"/>
              <w:jc w:val="both"/>
              <w:rPr>
                <w:rFonts w:ascii="Calibri" w:eastAsia="Calibri" w:hAnsi="Calibri" w:cs="Arial"/>
                <w:b/>
                <w:noProof/>
                <w:sz w:val="24"/>
                <w:szCs w:val="24"/>
              </w:rPr>
            </w:pPr>
          </w:p>
          <w:p w14:paraId="39996592" w14:textId="77777777" w:rsidR="00AD7F9F" w:rsidRPr="00AD7F9F" w:rsidRDefault="00AD7F9F" w:rsidP="00AD7F9F">
            <w:pPr>
              <w:tabs>
                <w:tab w:val="left" w:pos="3240"/>
                <w:tab w:val="right" w:leader="dot" w:pos="9360"/>
              </w:tabs>
              <w:spacing w:after="0"/>
              <w:jc w:val="both"/>
              <w:rPr>
                <w:rFonts w:ascii="Calibri" w:eastAsia="Calibri" w:hAnsi="Calibri" w:cs="Arial"/>
                <w:b/>
                <w:noProof/>
                <w:sz w:val="24"/>
                <w:szCs w:val="24"/>
              </w:rPr>
            </w:pPr>
          </w:p>
          <w:p w14:paraId="4CDA6236" w14:textId="77777777" w:rsidR="00AD7F9F" w:rsidRPr="00AD7F9F" w:rsidRDefault="00AD7F9F" w:rsidP="00AD7F9F">
            <w:pPr>
              <w:tabs>
                <w:tab w:val="left" w:pos="3240"/>
                <w:tab w:val="right" w:leader="dot" w:pos="9360"/>
              </w:tabs>
              <w:spacing w:after="0"/>
              <w:jc w:val="both"/>
              <w:rPr>
                <w:rFonts w:ascii="Calibri" w:eastAsia="Times New Roman" w:hAnsi="Calibri" w:cs="Times New Roman"/>
                <w:sz w:val="24"/>
                <w:szCs w:val="24"/>
              </w:rPr>
            </w:pPr>
            <w:r w:rsidRPr="00AD7F9F">
              <w:rPr>
                <w:rFonts w:ascii="Calibri" w:eastAsia="Calibri" w:hAnsi="Calibri" w:cs="Arial"/>
                <w:b/>
                <w:noProof/>
                <w:sz w:val="24"/>
                <w:szCs w:val="24"/>
              </w:rPr>
              <w:drawing>
                <wp:inline distT="0" distB="0" distL="0" distR="0" wp14:anchorId="3844016B" wp14:editId="23F72D0E">
                  <wp:extent cx="618490" cy="537845"/>
                  <wp:effectExtent l="19050" t="0" r="0" b="0"/>
                  <wp:docPr id="1" name="Picture 1" descr="hud_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_about"/>
                          <pic:cNvPicPr>
                            <a:picLocks noChangeAspect="1" noChangeArrowheads="1"/>
                          </pic:cNvPicPr>
                        </pic:nvPicPr>
                        <pic:blipFill>
                          <a:blip r:embed="rId9" cstate="print"/>
                          <a:srcRect/>
                          <a:stretch>
                            <a:fillRect/>
                          </a:stretch>
                        </pic:blipFill>
                        <pic:spPr bwMode="auto">
                          <a:xfrm>
                            <a:off x="0" y="0"/>
                            <a:ext cx="618490" cy="537845"/>
                          </a:xfrm>
                          <a:prstGeom prst="rect">
                            <a:avLst/>
                          </a:prstGeom>
                          <a:noFill/>
                          <a:ln w="9525">
                            <a:noFill/>
                            <a:miter lim="800000"/>
                            <a:headEnd/>
                            <a:tailEnd/>
                          </a:ln>
                        </pic:spPr>
                      </pic:pic>
                    </a:graphicData>
                  </a:graphic>
                </wp:inline>
              </w:drawing>
            </w:r>
            <w:r w:rsidRPr="00AD7F9F">
              <w:rPr>
                <w:rFonts w:ascii="Calibri" w:eastAsia="Times New Roman" w:hAnsi="Calibri" w:cs="Times New Roman"/>
                <w:noProof/>
                <w:sz w:val="24"/>
                <w:szCs w:val="24"/>
              </w:rPr>
              <w:drawing>
                <wp:inline distT="0" distB="0" distL="0" distR="0" wp14:anchorId="5C883AFD" wp14:editId="714BF1FF">
                  <wp:extent cx="546735" cy="47498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6735" cy="474980"/>
                          </a:xfrm>
                          <a:prstGeom prst="rect">
                            <a:avLst/>
                          </a:prstGeom>
                          <a:noFill/>
                          <a:ln w="9525">
                            <a:noFill/>
                            <a:miter lim="800000"/>
                            <a:headEnd/>
                            <a:tailEnd/>
                          </a:ln>
                        </pic:spPr>
                      </pic:pic>
                    </a:graphicData>
                  </a:graphic>
                </wp:inline>
              </w:drawing>
            </w:r>
          </w:p>
          <w:p w14:paraId="70F69917" w14:textId="77777777" w:rsidR="00AD7F9F" w:rsidRPr="00AD7F9F" w:rsidRDefault="00AD7F9F" w:rsidP="00AD7F9F">
            <w:pPr>
              <w:tabs>
                <w:tab w:val="left" w:pos="440"/>
                <w:tab w:val="right" w:leader="dot" w:pos="9360"/>
              </w:tabs>
              <w:spacing w:after="0"/>
              <w:jc w:val="both"/>
              <w:rPr>
                <w:rFonts w:ascii="Calibri" w:eastAsia="Times New Roman" w:hAnsi="Calibri" w:cs="Times New Roman"/>
                <w:sz w:val="28"/>
                <w:szCs w:val="24"/>
              </w:rPr>
            </w:pPr>
          </w:p>
        </w:tc>
        <w:tc>
          <w:tcPr>
            <w:tcW w:w="5220" w:type="dxa"/>
            <w:shd w:val="clear" w:color="auto" w:fill="auto"/>
            <w:vAlign w:val="center"/>
          </w:tcPr>
          <w:p w14:paraId="3F5C01A4" w14:textId="47B2CD3A" w:rsidR="00AD7F9F" w:rsidRPr="00AD7F9F" w:rsidRDefault="00AD7F9F" w:rsidP="00AD7F9F">
            <w:pPr>
              <w:tabs>
                <w:tab w:val="left" w:pos="440"/>
                <w:tab w:val="right" w:leader="dot" w:pos="9360"/>
              </w:tabs>
              <w:spacing w:after="0" w:line="240" w:lineRule="auto"/>
              <w:rPr>
                <w:rFonts w:ascii="Calibri" w:eastAsia="Times New Roman" w:hAnsi="Calibri" w:cs="Times New Roman"/>
                <w:sz w:val="28"/>
                <w:szCs w:val="24"/>
              </w:rPr>
            </w:pPr>
            <w:r w:rsidRPr="00AD7F9F">
              <w:rPr>
                <w:rFonts w:ascii="Calibri" w:eastAsia="Times New Roman" w:hAnsi="Calibri" w:cs="Times New Roman"/>
                <w:sz w:val="28"/>
                <w:szCs w:val="24"/>
              </w:rPr>
              <w:t xml:space="preserve">City of </w:t>
            </w:r>
            <w:r w:rsidR="004554C3">
              <w:rPr>
                <w:rFonts w:ascii="Calibri" w:eastAsia="Times New Roman" w:hAnsi="Calibri" w:cs="Times New Roman"/>
                <w:sz w:val="28"/>
                <w:szCs w:val="24"/>
              </w:rPr>
              <w:t>Mobile</w:t>
            </w:r>
          </w:p>
          <w:p w14:paraId="47B7B4D6" w14:textId="65E225BF" w:rsidR="00AD7F9F" w:rsidRPr="00AD7F9F" w:rsidRDefault="004554C3" w:rsidP="00AD7F9F">
            <w:pPr>
              <w:tabs>
                <w:tab w:val="left" w:pos="440"/>
                <w:tab w:val="right" w:leader="dot" w:pos="9360"/>
              </w:tabs>
              <w:spacing w:after="0" w:line="240" w:lineRule="auto"/>
              <w:rPr>
                <w:rFonts w:ascii="Calibri" w:eastAsia="Times New Roman" w:hAnsi="Calibri" w:cs="Times New Roman"/>
                <w:sz w:val="28"/>
                <w:szCs w:val="24"/>
              </w:rPr>
            </w:pPr>
            <w:r>
              <w:rPr>
                <w:rFonts w:ascii="Calibri" w:eastAsia="Times New Roman" w:hAnsi="Calibri" w:cs="Times New Roman"/>
                <w:sz w:val="28"/>
                <w:szCs w:val="24"/>
              </w:rPr>
              <w:t>Neighborhood</w:t>
            </w:r>
            <w:r w:rsidR="00AD7F9F" w:rsidRPr="00AD7F9F">
              <w:rPr>
                <w:rFonts w:ascii="Calibri" w:eastAsia="Times New Roman" w:hAnsi="Calibri" w:cs="Times New Roman"/>
                <w:sz w:val="28"/>
                <w:szCs w:val="24"/>
              </w:rPr>
              <w:t xml:space="preserve"> Development </w:t>
            </w:r>
          </w:p>
          <w:p w14:paraId="6DA161C9" w14:textId="776CD783" w:rsidR="00AD7F9F" w:rsidRPr="00AD7F9F" w:rsidRDefault="004554C3" w:rsidP="00AD7F9F">
            <w:pPr>
              <w:tabs>
                <w:tab w:val="left" w:pos="440"/>
                <w:tab w:val="right" w:leader="dot" w:pos="9360"/>
              </w:tabs>
              <w:spacing w:after="0" w:line="240" w:lineRule="auto"/>
              <w:rPr>
                <w:rFonts w:ascii="Calibri" w:eastAsia="Times New Roman" w:hAnsi="Calibri" w:cs="Times New Roman"/>
                <w:sz w:val="28"/>
                <w:szCs w:val="24"/>
              </w:rPr>
            </w:pPr>
            <w:r>
              <w:rPr>
                <w:rFonts w:ascii="Calibri" w:eastAsia="Times New Roman" w:hAnsi="Calibri" w:cs="Times New Roman"/>
                <w:sz w:val="28"/>
                <w:szCs w:val="24"/>
              </w:rPr>
              <w:t>Government Plaza</w:t>
            </w:r>
          </w:p>
          <w:p w14:paraId="6331595F" w14:textId="640B5196" w:rsidR="00AD7F9F" w:rsidRPr="00AD7F9F" w:rsidRDefault="004554C3" w:rsidP="00AD7F9F">
            <w:pPr>
              <w:tabs>
                <w:tab w:val="left" w:pos="440"/>
                <w:tab w:val="right" w:leader="dot" w:pos="9360"/>
              </w:tabs>
              <w:spacing w:after="0" w:line="240" w:lineRule="auto"/>
              <w:rPr>
                <w:rFonts w:ascii="Calibri" w:eastAsia="Times New Roman" w:hAnsi="Calibri" w:cs="Times New Roman"/>
                <w:sz w:val="28"/>
                <w:szCs w:val="24"/>
              </w:rPr>
            </w:pPr>
            <w:r>
              <w:rPr>
                <w:rFonts w:ascii="Calibri" w:eastAsia="Times New Roman" w:hAnsi="Calibri" w:cs="Times New Roman"/>
                <w:sz w:val="28"/>
                <w:szCs w:val="24"/>
              </w:rPr>
              <w:t>205 Government</w:t>
            </w:r>
            <w:r w:rsidR="00AD7F9F" w:rsidRPr="00AD7F9F">
              <w:rPr>
                <w:rFonts w:ascii="Calibri" w:eastAsia="Times New Roman" w:hAnsi="Calibri" w:cs="Times New Roman"/>
                <w:sz w:val="28"/>
                <w:szCs w:val="24"/>
              </w:rPr>
              <w:t xml:space="preserve"> Street</w:t>
            </w:r>
          </w:p>
          <w:p w14:paraId="773E8D5D" w14:textId="240EF15B" w:rsidR="00AD7F9F" w:rsidRPr="00AD7F9F" w:rsidRDefault="004554C3" w:rsidP="00AD7F9F">
            <w:pPr>
              <w:tabs>
                <w:tab w:val="left" w:pos="440"/>
                <w:tab w:val="right" w:leader="dot" w:pos="9360"/>
              </w:tabs>
              <w:spacing w:after="0" w:line="240" w:lineRule="auto"/>
              <w:rPr>
                <w:rFonts w:ascii="Calibri" w:eastAsia="Times New Roman" w:hAnsi="Calibri" w:cs="Times New Roman"/>
                <w:sz w:val="28"/>
                <w:szCs w:val="24"/>
              </w:rPr>
            </w:pPr>
            <w:r>
              <w:rPr>
                <w:rFonts w:ascii="Calibri" w:eastAsia="Times New Roman" w:hAnsi="Calibri" w:cs="Times New Roman"/>
                <w:sz w:val="28"/>
                <w:szCs w:val="24"/>
              </w:rPr>
              <w:t>Mobile</w:t>
            </w:r>
            <w:r w:rsidR="00AD7F9F" w:rsidRPr="00AD7F9F">
              <w:rPr>
                <w:rFonts w:ascii="Calibri" w:eastAsia="Times New Roman" w:hAnsi="Calibri" w:cs="Times New Roman"/>
                <w:sz w:val="28"/>
                <w:szCs w:val="24"/>
              </w:rPr>
              <w:t>, AL 3</w:t>
            </w:r>
            <w:r>
              <w:rPr>
                <w:rFonts w:ascii="Calibri" w:eastAsia="Times New Roman" w:hAnsi="Calibri" w:cs="Times New Roman"/>
                <w:sz w:val="28"/>
                <w:szCs w:val="24"/>
              </w:rPr>
              <w:t>6602</w:t>
            </w:r>
          </w:p>
          <w:p w14:paraId="35C232A7" w14:textId="5EB7EF2D" w:rsidR="00AD7F9F" w:rsidRPr="00AD7F9F" w:rsidRDefault="009B0D8A" w:rsidP="00AD7F9F">
            <w:pPr>
              <w:tabs>
                <w:tab w:val="left" w:pos="440"/>
                <w:tab w:val="right" w:leader="dot" w:pos="9360"/>
              </w:tabs>
              <w:spacing w:after="0" w:line="240" w:lineRule="auto"/>
              <w:rPr>
                <w:rFonts w:ascii="Calibri" w:eastAsia="Times New Roman" w:hAnsi="Calibri" w:cs="Times New Roman"/>
                <w:sz w:val="28"/>
                <w:szCs w:val="24"/>
              </w:rPr>
            </w:pPr>
            <w:hyperlink r:id="rId11" w:history="1">
              <w:r w:rsidR="004554C3" w:rsidRPr="002B26A9">
                <w:rPr>
                  <w:rStyle w:val="Hyperlink"/>
                  <w:rFonts w:ascii="Calibri" w:eastAsia="Times New Roman" w:hAnsi="Calibri" w:cs="Times New Roman"/>
                  <w:sz w:val="28"/>
                  <w:szCs w:val="24"/>
                </w:rPr>
                <w:t>www.cityofmobile.org</w:t>
              </w:r>
            </w:hyperlink>
            <w:r w:rsidR="00AD7F9F" w:rsidRPr="00AD7F9F">
              <w:rPr>
                <w:rFonts w:ascii="Calibri" w:eastAsia="Times New Roman" w:hAnsi="Calibri" w:cs="Times New Roman"/>
                <w:sz w:val="28"/>
                <w:szCs w:val="24"/>
              </w:rPr>
              <w:t xml:space="preserve"> </w:t>
            </w:r>
          </w:p>
        </w:tc>
      </w:tr>
    </w:tbl>
    <w:p w14:paraId="7AC7E069" w14:textId="77777777" w:rsidR="00AD7F9F" w:rsidRDefault="00AD7F9F" w:rsidP="00045772">
      <w:pPr>
        <w:pStyle w:val="NoSpacing"/>
        <w:jc w:val="center"/>
        <w:rPr>
          <w:b/>
        </w:rPr>
      </w:pPr>
    </w:p>
    <w:p w14:paraId="60F91AD9" w14:textId="77777777" w:rsidR="00AD7F9F" w:rsidRDefault="00AD7F9F">
      <w:pPr>
        <w:rPr>
          <w:b/>
        </w:rPr>
      </w:pPr>
      <w:r>
        <w:rPr>
          <w:b/>
        </w:rPr>
        <w:br w:type="page"/>
      </w:r>
    </w:p>
    <w:p w14:paraId="4F87D6AA" w14:textId="77777777" w:rsidR="001E1B90" w:rsidRPr="00F73460" w:rsidRDefault="00E36269" w:rsidP="00AD7F9F">
      <w:pPr>
        <w:pStyle w:val="NoSpacing"/>
        <w:jc w:val="center"/>
        <w:rPr>
          <w:rFonts w:ascii="Times New Roman" w:hAnsi="Times New Roman" w:cs="Times New Roman"/>
          <w:b/>
          <w:sz w:val="24"/>
          <w:szCs w:val="24"/>
        </w:rPr>
      </w:pPr>
      <w:r w:rsidRPr="00F73460">
        <w:rPr>
          <w:rFonts w:ascii="Times New Roman" w:hAnsi="Times New Roman" w:cs="Times New Roman"/>
          <w:b/>
          <w:sz w:val="24"/>
          <w:szCs w:val="24"/>
        </w:rPr>
        <w:t>REQUEST FOR</w:t>
      </w:r>
      <w:r w:rsidR="001E1B90" w:rsidRPr="00F73460">
        <w:rPr>
          <w:rFonts w:ascii="Times New Roman" w:hAnsi="Times New Roman" w:cs="Times New Roman"/>
          <w:b/>
          <w:sz w:val="24"/>
          <w:szCs w:val="24"/>
        </w:rPr>
        <w:t xml:space="preserve"> PROPOSAL</w:t>
      </w:r>
      <w:r w:rsidRPr="00F73460">
        <w:rPr>
          <w:rFonts w:ascii="Times New Roman" w:hAnsi="Times New Roman" w:cs="Times New Roman"/>
          <w:b/>
          <w:sz w:val="24"/>
          <w:szCs w:val="24"/>
        </w:rPr>
        <w:t>S</w:t>
      </w:r>
      <w:r w:rsidR="001E1B90" w:rsidRPr="00F73460">
        <w:rPr>
          <w:rFonts w:ascii="Times New Roman" w:hAnsi="Times New Roman" w:cs="Times New Roman"/>
          <w:b/>
          <w:sz w:val="24"/>
          <w:szCs w:val="24"/>
        </w:rPr>
        <w:t xml:space="preserve"> (RFP)</w:t>
      </w:r>
    </w:p>
    <w:p w14:paraId="29431DD0" w14:textId="77777777" w:rsidR="00AD7F9F" w:rsidRPr="00F73460" w:rsidRDefault="00AD7F9F" w:rsidP="00AD7F9F">
      <w:pPr>
        <w:pStyle w:val="NoSpacing"/>
        <w:jc w:val="center"/>
        <w:rPr>
          <w:rFonts w:ascii="Times New Roman" w:hAnsi="Times New Roman" w:cs="Times New Roman"/>
          <w:b/>
          <w:sz w:val="24"/>
          <w:szCs w:val="24"/>
        </w:rPr>
      </w:pPr>
      <w:r w:rsidRPr="00F73460">
        <w:rPr>
          <w:rFonts w:ascii="Times New Roman" w:hAnsi="Times New Roman" w:cs="Times New Roman"/>
          <w:b/>
          <w:sz w:val="24"/>
          <w:szCs w:val="24"/>
        </w:rPr>
        <w:t>Affordable Housing Development</w:t>
      </w:r>
    </w:p>
    <w:p w14:paraId="178D1792" w14:textId="77777777" w:rsidR="00BD1E90" w:rsidRPr="00F73460" w:rsidRDefault="009B593C" w:rsidP="00AD7F9F">
      <w:pPr>
        <w:pStyle w:val="NoSpacing"/>
        <w:jc w:val="center"/>
        <w:rPr>
          <w:rFonts w:ascii="Times New Roman" w:hAnsi="Times New Roman" w:cs="Times New Roman"/>
          <w:b/>
          <w:sz w:val="24"/>
          <w:szCs w:val="24"/>
        </w:rPr>
      </w:pPr>
      <w:r w:rsidRPr="00F73460">
        <w:rPr>
          <w:rFonts w:ascii="Times New Roman" w:hAnsi="Times New Roman" w:cs="Times New Roman"/>
          <w:b/>
          <w:sz w:val="24"/>
          <w:szCs w:val="24"/>
        </w:rPr>
        <w:t>City of</w:t>
      </w:r>
      <w:r w:rsidR="004554C3" w:rsidRPr="00F73460">
        <w:rPr>
          <w:rFonts w:ascii="Times New Roman" w:hAnsi="Times New Roman" w:cs="Times New Roman"/>
          <w:b/>
          <w:sz w:val="24"/>
          <w:szCs w:val="24"/>
        </w:rPr>
        <w:t xml:space="preserve"> Mobile</w:t>
      </w:r>
      <w:r w:rsidR="00AD7F9F" w:rsidRPr="00F73460">
        <w:rPr>
          <w:rFonts w:ascii="Times New Roman" w:hAnsi="Times New Roman" w:cs="Times New Roman"/>
          <w:b/>
          <w:sz w:val="24"/>
          <w:szCs w:val="24"/>
        </w:rPr>
        <w:t xml:space="preserve"> </w:t>
      </w:r>
    </w:p>
    <w:p w14:paraId="0EDB772D" w14:textId="446FFEC1" w:rsidR="009B593C" w:rsidRPr="00F73460" w:rsidRDefault="004554C3" w:rsidP="00AD7F9F">
      <w:pPr>
        <w:pStyle w:val="NoSpacing"/>
        <w:jc w:val="center"/>
        <w:rPr>
          <w:rFonts w:ascii="Times New Roman" w:hAnsi="Times New Roman" w:cs="Times New Roman"/>
          <w:b/>
          <w:sz w:val="24"/>
          <w:szCs w:val="24"/>
        </w:rPr>
      </w:pPr>
      <w:r w:rsidRPr="00F73460">
        <w:rPr>
          <w:rFonts w:ascii="Times New Roman" w:hAnsi="Times New Roman" w:cs="Times New Roman"/>
          <w:b/>
          <w:sz w:val="24"/>
          <w:szCs w:val="24"/>
        </w:rPr>
        <w:t>Neighborhood</w:t>
      </w:r>
      <w:r w:rsidR="00AD7F9F" w:rsidRPr="00F73460">
        <w:rPr>
          <w:rFonts w:ascii="Times New Roman" w:hAnsi="Times New Roman" w:cs="Times New Roman"/>
          <w:b/>
          <w:sz w:val="24"/>
          <w:szCs w:val="24"/>
        </w:rPr>
        <w:t xml:space="preserve"> Development Department</w:t>
      </w:r>
    </w:p>
    <w:p w14:paraId="1477BF2F" w14:textId="77777777" w:rsidR="001E1B90" w:rsidRPr="00F73460" w:rsidRDefault="001E1B90" w:rsidP="00AD7F9F">
      <w:pPr>
        <w:pStyle w:val="yiv975382591msonormal"/>
        <w:spacing w:before="0" w:beforeAutospacing="0" w:after="240" w:afterAutospacing="0"/>
        <w:jc w:val="both"/>
        <w:rPr>
          <w:sz w:val="22"/>
          <w:szCs w:val="22"/>
        </w:rPr>
      </w:pPr>
    </w:p>
    <w:p w14:paraId="50EE2CA3" w14:textId="77777777" w:rsidR="001E1B90" w:rsidRPr="00F73460" w:rsidRDefault="001E1B90" w:rsidP="00AD7F9F">
      <w:pPr>
        <w:pStyle w:val="yiv975382591msonormal"/>
        <w:spacing w:before="0" w:beforeAutospacing="0" w:after="240" w:afterAutospacing="0"/>
        <w:jc w:val="both"/>
        <w:rPr>
          <w:b/>
          <w:sz w:val="22"/>
          <w:szCs w:val="22"/>
          <w:u w:val="single"/>
        </w:rPr>
      </w:pPr>
      <w:r w:rsidRPr="00F73460">
        <w:rPr>
          <w:b/>
          <w:sz w:val="22"/>
          <w:szCs w:val="22"/>
          <w:u w:val="single"/>
        </w:rPr>
        <w:t>FUNDING AVAILABILITY &amp; ACTIVITY TIMEFRAME</w:t>
      </w:r>
    </w:p>
    <w:p w14:paraId="5C335CC1" w14:textId="44D04A4C" w:rsidR="0020187C" w:rsidRPr="00F73460" w:rsidRDefault="00B55EE0" w:rsidP="00AD7F9F">
      <w:pPr>
        <w:pStyle w:val="yiv975382591msonormal"/>
        <w:spacing w:after="240"/>
        <w:rPr>
          <w:sz w:val="22"/>
          <w:szCs w:val="22"/>
        </w:rPr>
      </w:pPr>
      <w:r w:rsidRPr="00F73460">
        <w:rPr>
          <w:sz w:val="22"/>
          <w:szCs w:val="22"/>
        </w:rPr>
        <w:t xml:space="preserve">The City of </w:t>
      </w:r>
      <w:r w:rsidR="004554C3" w:rsidRPr="00F73460">
        <w:rPr>
          <w:sz w:val="22"/>
          <w:szCs w:val="22"/>
        </w:rPr>
        <w:t xml:space="preserve">Mobile </w:t>
      </w:r>
      <w:r w:rsidR="0020187C" w:rsidRPr="00F73460">
        <w:rPr>
          <w:sz w:val="22"/>
          <w:szCs w:val="22"/>
        </w:rPr>
        <w:t xml:space="preserve">is a recipient of </w:t>
      </w:r>
      <w:r w:rsidR="004554C3" w:rsidRPr="00F73460">
        <w:rPr>
          <w:sz w:val="22"/>
          <w:szCs w:val="22"/>
        </w:rPr>
        <w:t xml:space="preserve">American Rescue Plan (ARP) funds from the U.S. Department of Treasury, Community Development Block Grant (CDBG) funds from the U.S. Department of Housing and Urban Development (HUD), and </w:t>
      </w:r>
      <w:r w:rsidR="0020187C" w:rsidRPr="00F73460">
        <w:rPr>
          <w:sz w:val="22"/>
          <w:szCs w:val="22"/>
        </w:rPr>
        <w:t>HOME Investment Partnership Program (HOME) funds</w:t>
      </w:r>
      <w:r w:rsidR="004554C3" w:rsidRPr="00F73460">
        <w:rPr>
          <w:sz w:val="22"/>
          <w:szCs w:val="22"/>
        </w:rPr>
        <w:t xml:space="preserve"> also</w:t>
      </w:r>
      <w:r w:rsidR="0020187C" w:rsidRPr="00F73460">
        <w:rPr>
          <w:sz w:val="22"/>
          <w:szCs w:val="22"/>
        </w:rPr>
        <w:t xml:space="preserve"> from </w:t>
      </w:r>
      <w:r w:rsidR="004554C3" w:rsidRPr="00F73460">
        <w:rPr>
          <w:sz w:val="22"/>
          <w:szCs w:val="22"/>
        </w:rPr>
        <w:t>HUD</w:t>
      </w:r>
      <w:r w:rsidR="0020187C" w:rsidRPr="00F73460">
        <w:rPr>
          <w:sz w:val="22"/>
          <w:szCs w:val="22"/>
        </w:rPr>
        <w:t>.</w:t>
      </w:r>
      <w:r w:rsidR="0020187C" w:rsidRPr="00F73460">
        <w:rPr>
          <w:b/>
          <w:sz w:val="22"/>
          <w:szCs w:val="22"/>
        </w:rPr>
        <w:t xml:space="preserve">  </w:t>
      </w:r>
      <w:r w:rsidR="004554C3" w:rsidRPr="00F73460">
        <w:rPr>
          <w:sz w:val="22"/>
          <w:szCs w:val="22"/>
        </w:rPr>
        <w:t>ARP is a federally funded program that was established to assist governments, including municipalities, to respond to the COVID-19 pandemic, including through affordable housing. CDBG is a federally funded program that was established to assist low</w:t>
      </w:r>
      <w:r w:rsidR="00B27315" w:rsidRPr="00F73460">
        <w:rPr>
          <w:sz w:val="22"/>
          <w:szCs w:val="22"/>
        </w:rPr>
        <w:t>-</w:t>
      </w:r>
      <w:r w:rsidR="004554C3" w:rsidRPr="00F73460">
        <w:rPr>
          <w:sz w:val="22"/>
          <w:szCs w:val="22"/>
        </w:rPr>
        <w:t xml:space="preserve">moderate income residents </w:t>
      </w:r>
      <w:r w:rsidR="00B27315" w:rsidRPr="00F73460">
        <w:rPr>
          <w:sz w:val="22"/>
          <w:szCs w:val="22"/>
        </w:rPr>
        <w:t xml:space="preserve">with a series of eligible activities, including affordable housing.  </w:t>
      </w:r>
      <w:r w:rsidR="004554C3" w:rsidRPr="00F73460">
        <w:rPr>
          <w:sz w:val="22"/>
          <w:szCs w:val="22"/>
        </w:rPr>
        <w:t>HOME</w:t>
      </w:r>
      <w:r w:rsidRPr="00F73460">
        <w:rPr>
          <w:sz w:val="22"/>
          <w:szCs w:val="22"/>
        </w:rPr>
        <w:t xml:space="preserve"> is a federally funded program specifically designed to provide for the development of housing that is affordable to low-moderate income individuals and families. </w:t>
      </w:r>
      <w:r w:rsidR="0020187C" w:rsidRPr="00F73460">
        <w:rPr>
          <w:sz w:val="22"/>
          <w:szCs w:val="22"/>
        </w:rPr>
        <w:t xml:space="preserve">As </w:t>
      </w:r>
      <w:r w:rsidRPr="00F73460">
        <w:rPr>
          <w:sz w:val="22"/>
          <w:szCs w:val="22"/>
        </w:rPr>
        <w:t xml:space="preserve">a </w:t>
      </w:r>
      <w:r w:rsidR="00B27315" w:rsidRPr="00F73460">
        <w:rPr>
          <w:sz w:val="22"/>
          <w:szCs w:val="22"/>
        </w:rPr>
        <w:t xml:space="preserve">grantee of each of these programs and a </w:t>
      </w:r>
      <w:r w:rsidRPr="00F73460">
        <w:rPr>
          <w:sz w:val="22"/>
          <w:szCs w:val="22"/>
        </w:rPr>
        <w:t>Participating Jurisdiction (PJ) in the HOME Program</w:t>
      </w:r>
      <w:r w:rsidR="0020187C" w:rsidRPr="00F73460">
        <w:rPr>
          <w:sz w:val="22"/>
          <w:szCs w:val="22"/>
        </w:rPr>
        <w:t xml:space="preserve">, the </w:t>
      </w:r>
      <w:proofErr w:type="gramStart"/>
      <w:r w:rsidR="0020187C" w:rsidRPr="00F73460">
        <w:rPr>
          <w:sz w:val="22"/>
          <w:szCs w:val="22"/>
        </w:rPr>
        <w:t>City</w:t>
      </w:r>
      <w:proofErr w:type="gramEnd"/>
      <w:r w:rsidR="00C777E0" w:rsidRPr="00F73460">
        <w:rPr>
          <w:sz w:val="22"/>
          <w:szCs w:val="22"/>
        </w:rPr>
        <w:t xml:space="preserve"> is requesting</w:t>
      </w:r>
      <w:r w:rsidR="0020187C" w:rsidRPr="00F73460">
        <w:rPr>
          <w:sz w:val="22"/>
          <w:szCs w:val="22"/>
        </w:rPr>
        <w:t xml:space="preserve"> </w:t>
      </w:r>
      <w:r w:rsidR="00C777E0" w:rsidRPr="00F73460">
        <w:rPr>
          <w:sz w:val="22"/>
          <w:szCs w:val="22"/>
        </w:rPr>
        <w:t>proposals</w:t>
      </w:r>
      <w:r w:rsidR="0020187C" w:rsidRPr="00F73460">
        <w:rPr>
          <w:sz w:val="22"/>
          <w:szCs w:val="22"/>
        </w:rPr>
        <w:t xml:space="preserve"> from organizations to </w:t>
      </w:r>
      <w:r w:rsidR="006B45DE" w:rsidRPr="00F73460">
        <w:rPr>
          <w:sz w:val="22"/>
          <w:szCs w:val="22"/>
        </w:rPr>
        <w:t xml:space="preserve">develop </w:t>
      </w:r>
      <w:r w:rsidR="00C777E0" w:rsidRPr="00F73460">
        <w:rPr>
          <w:sz w:val="22"/>
          <w:szCs w:val="22"/>
        </w:rPr>
        <w:t>affordable housing for</w:t>
      </w:r>
      <w:r w:rsidR="0020187C" w:rsidRPr="00F73460">
        <w:rPr>
          <w:sz w:val="22"/>
          <w:szCs w:val="22"/>
        </w:rPr>
        <w:t xml:space="preserve"> low </w:t>
      </w:r>
      <w:r w:rsidR="00C777E0" w:rsidRPr="00F73460">
        <w:rPr>
          <w:sz w:val="22"/>
          <w:szCs w:val="22"/>
        </w:rPr>
        <w:t xml:space="preserve">to moderate </w:t>
      </w:r>
      <w:r w:rsidR="0020187C" w:rsidRPr="00F73460">
        <w:rPr>
          <w:sz w:val="22"/>
          <w:szCs w:val="22"/>
        </w:rPr>
        <w:t xml:space="preserve">income households </w:t>
      </w:r>
      <w:r w:rsidR="006B45DE" w:rsidRPr="00F73460">
        <w:rPr>
          <w:sz w:val="22"/>
          <w:szCs w:val="22"/>
        </w:rPr>
        <w:t>with</w:t>
      </w:r>
      <w:r w:rsidR="0020187C" w:rsidRPr="00F73460">
        <w:rPr>
          <w:sz w:val="22"/>
          <w:szCs w:val="22"/>
        </w:rPr>
        <w:t xml:space="preserve">in the city limits of </w:t>
      </w:r>
      <w:r w:rsidR="00B27315" w:rsidRPr="00F73460">
        <w:rPr>
          <w:sz w:val="22"/>
          <w:szCs w:val="22"/>
        </w:rPr>
        <w:t>Mobile</w:t>
      </w:r>
      <w:r w:rsidR="00AD7F9F" w:rsidRPr="00F73460">
        <w:rPr>
          <w:sz w:val="22"/>
          <w:szCs w:val="22"/>
        </w:rPr>
        <w:t>.</w:t>
      </w:r>
      <w:r w:rsidR="006B45DE" w:rsidRPr="00F73460">
        <w:rPr>
          <w:sz w:val="22"/>
          <w:szCs w:val="22"/>
        </w:rPr>
        <w:t xml:space="preserve"> Proposals will be accepted from for-profit and not-for-profit organizations for the construction of new units as well as the acquisition and rehabilitation of existing units.</w:t>
      </w:r>
      <w:r w:rsidRPr="00F73460">
        <w:rPr>
          <w:sz w:val="22"/>
          <w:szCs w:val="22"/>
        </w:rPr>
        <w:t xml:space="preserve"> </w:t>
      </w:r>
    </w:p>
    <w:p w14:paraId="397A3566" w14:textId="5BF8444B" w:rsidR="0098319E" w:rsidRPr="00F73460" w:rsidRDefault="0098319E" w:rsidP="00AD7F9F">
      <w:pPr>
        <w:spacing w:line="240" w:lineRule="auto"/>
        <w:rPr>
          <w:rFonts w:ascii="Times New Roman" w:hAnsi="Times New Roman" w:cs="Times New Roman"/>
        </w:rPr>
      </w:pPr>
      <w:r w:rsidRPr="00F73460">
        <w:rPr>
          <w:rFonts w:ascii="Times New Roman" w:hAnsi="Times New Roman" w:cs="Times New Roman"/>
        </w:rPr>
        <w:t xml:space="preserve">All selected projects must address the housing priorities </w:t>
      </w:r>
      <w:r w:rsidR="004B760D" w:rsidRPr="00F73460">
        <w:rPr>
          <w:rFonts w:ascii="Times New Roman" w:hAnsi="Times New Roman" w:cs="Times New Roman"/>
        </w:rPr>
        <w:t>identified</w:t>
      </w:r>
      <w:r w:rsidRPr="00F73460">
        <w:rPr>
          <w:rFonts w:ascii="Times New Roman" w:hAnsi="Times New Roman" w:cs="Times New Roman"/>
        </w:rPr>
        <w:t xml:space="preserve"> in the City’s 20</w:t>
      </w:r>
      <w:r w:rsidR="00B27315" w:rsidRPr="00F73460">
        <w:rPr>
          <w:rFonts w:ascii="Times New Roman" w:hAnsi="Times New Roman" w:cs="Times New Roman"/>
        </w:rPr>
        <w:t>18</w:t>
      </w:r>
      <w:r w:rsidRPr="00F73460">
        <w:rPr>
          <w:rFonts w:ascii="Times New Roman" w:hAnsi="Times New Roman" w:cs="Times New Roman"/>
        </w:rPr>
        <w:t>-202</w:t>
      </w:r>
      <w:r w:rsidR="00B27315" w:rsidRPr="00F73460">
        <w:rPr>
          <w:rFonts w:ascii="Times New Roman" w:hAnsi="Times New Roman" w:cs="Times New Roman"/>
        </w:rPr>
        <w:t>2</w:t>
      </w:r>
      <w:r w:rsidRPr="00F73460">
        <w:rPr>
          <w:rFonts w:ascii="Times New Roman" w:hAnsi="Times New Roman" w:cs="Times New Roman"/>
        </w:rPr>
        <w:t xml:space="preserve"> Consolidated Plan. The City </w:t>
      </w:r>
      <w:r w:rsidR="00C777E0" w:rsidRPr="00F73460">
        <w:rPr>
          <w:rFonts w:ascii="Times New Roman" w:hAnsi="Times New Roman" w:cs="Times New Roman"/>
        </w:rPr>
        <w:t>is seeking</w:t>
      </w:r>
      <w:r w:rsidRPr="00F73460">
        <w:rPr>
          <w:rFonts w:ascii="Times New Roman" w:hAnsi="Times New Roman" w:cs="Times New Roman"/>
        </w:rPr>
        <w:t xml:space="preserve"> affordable housing proposals that will create impact, are cost effective, are project re</w:t>
      </w:r>
      <w:r w:rsidR="00E36269" w:rsidRPr="00F73460">
        <w:rPr>
          <w:rFonts w:ascii="Times New Roman" w:hAnsi="Times New Roman" w:cs="Times New Roman"/>
        </w:rPr>
        <w:t xml:space="preserve">ady (completed within </w:t>
      </w:r>
      <w:r w:rsidR="00BD1E90" w:rsidRPr="00F73460">
        <w:rPr>
          <w:rFonts w:ascii="Times New Roman" w:hAnsi="Times New Roman" w:cs="Times New Roman"/>
        </w:rPr>
        <w:t xml:space="preserve">approximately </w:t>
      </w:r>
      <w:r w:rsidR="00E36269" w:rsidRPr="00F73460">
        <w:rPr>
          <w:rFonts w:ascii="Times New Roman" w:hAnsi="Times New Roman" w:cs="Times New Roman"/>
        </w:rPr>
        <w:t>24 months</w:t>
      </w:r>
      <w:r w:rsidRPr="00F73460">
        <w:rPr>
          <w:rFonts w:ascii="Times New Roman" w:hAnsi="Times New Roman" w:cs="Times New Roman"/>
        </w:rPr>
        <w:t xml:space="preserve"> of fund commitment</w:t>
      </w:r>
      <w:proofErr w:type="gramStart"/>
      <w:r w:rsidR="00E36269" w:rsidRPr="00F73460">
        <w:rPr>
          <w:rFonts w:ascii="Times New Roman" w:hAnsi="Times New Roman" w:cs="Times New Roman"/>
        </w:rPr>
        <w:t>)</w:t>
      </w:r>
      <w:r w:rsidRPr="00F73460">
        <w:rPr>
          <w:rFonts w:ascii="Times New Roman" w:hAnsi="Times New Roman" w:cs="Times New Roman"/>
        </w:rPr>
        <w:t>, and</w:t>
      </w:r>
      <w:proofErr w:type="gramEnd"/>
      <w:r w:rsidRPr="00F73460">
        <w:rPr>
          <w:rFonts w:ascii="Times New Roman" w:hAnsi="Times New Roman" w:cs="Times New Roman"/>
        </w:rPr>
        <w:t xml:space="preserve"> will leverage additional funding from public and private sources.  On all applications, the </w:t>
      </w:r>
      <w:r w:rsidR="00D6289C" w:rsidRPr="00F73460">
        <w:rPr>
          <w:rFonts w:ascii="Times New Roman" w:hAnsi="Times New Roman" w:cs="Times New Roman"/>
        </w:rPr>
        <w:t>Neighborhood</w:t>
      </w:r>
      <w:r w:rsidRPr="00F73460">
        <w:rPr>
          <w:rFonts w:ascii="Times New Roman" w:hAnsi="Times New Roman" w:cs="Times New Roman"/>
        </w:rPr>
        <w:t xml:space="preserve"> Development Department will conduct an underwriting review, assess developer capacity and fiscal soundness, and examine neighborhood market conditions to ensure adequate need for each project.</w:t>
      </w:r>
    </w:p>
    <w:p w14:paraId="205F695E" w14:textId="77777777" w:rsidR="008B549D" w:rsidRPr="00F73460" w:rsidRDefault="0098319E" w:rsidP="00AD7F9F">
      <w:pPr>
        <w:spacing w:line="240" w:lineRule="auto"/>
        <w:rPr>
          <w:rFonts w:ascii="Times New Roman" w:hAnsi="Times New Roman" w:cs="Times New Roman"/>
        </w:rPr>
      </w:pPr>
      <w:r w:rsidRPr="00F73460">
        <w:rPr>
          <w:rFonts w:ascii="Times New Roman" w:hAnsi="Times New Roman" w:cs="Times New Roman"/>
        </w:rPr>
        <w:t>The applicant is requ</w:t>
      </w:r>
      <w:r w:rsidR="008B549D" w:rsidRPr="00F73460">
        <w:rPr>
          <w:rFonts w:ascii="Times New Roman" w:hAnsi="Times New Roman" w:cs="Times New Roman"/>
        </w:rPr>
        <w:t xml:space="preserve">ired to comply with all </w:t>
      </w:r>
      <w:r w:rsidRPr="00F73460">
        <w:rPr>
          <w:rFonts w:ascii="Times New Roman" w:hAnsi="Times New Roman" w:cs="Times New Roman"/>
        </w:rPr>
        <w:t>applic</w:t>
      </w:r>
      <w:r w:rsidR="008B549D" w:rsidRPr="00F73460">
        <w:rPr>
          <w:rFonts w:ascii="Times New Roman" w:hAnsi="Times New Roman" w:cs="Times New Roman"/>
        </w:rPr>
        <w:t>able City,</w:t>
      </w:r>
      <w:r w:rsidRPr="00F73460">
        <w:rPr>
          <w:rFonts w:ascii="Times New Roman" w:hAnsi="Times New Roman" w:cs="Times New Roman"/>
        </w:rPr>
        <w:t xml:space="preserve"> County,</w:t>
      </w:r>
      <w:r w:rsidR="00DA340A" w:rsidRPr="00F73460">
        <w:rPr>
          <w:rFonts w:ascii="Times New Roman" w:hAnsi="Times New Roman" w:cs="Times New Roman"/>
        </w:rPr>
        <w:t xml:space="preserve"> State</w:t>
      </w:r>
      <w:r w:rsidR="004B760D" w:rsidRPr="00F73460">
        <w:rPr>
          <w:rFonts w:ascii="Times New Roman" w:hAnsi="Times New Roman" w:cs="Times New Roman"/>
        </w:rPr>
        <w:t>,</w:t>
      </w:r>
      <w:r w:rsidR="00DA340A" w:rsidRPr="00F73460">
        <w:rPr>
          <w:rFonts w:ascii="Times New Roman" w:hAnsi="Times New Roman" w:cs="Times New Roman"/>
        </w:rPr>
        <w:t xml:space="preserve"> </w:t>
      </w:r>
      <w:r w:rsidRPr="00F73460">
        <w:rPr>
          <w:rFonts w:ascii="Times New Roman" w:hAnsi="Times New Roman" w:cs="Times New Roman"/>
        </w:rPr>
        <w:t>and HUD</w:t>
      </w:r>
      <w:r w:rsidR="00B55EE0" w:rsidRPr="00F73460">
        <w:rPr>
          <w:rFonts w:ascii="Times New Roman" w:hAnsi="Times New Roman" w:cs="Times New Roman"/>
        </w:rPr>
        <w:t>/Federal</w:t>
      </w:r>
      <w:r w:rsidRPr="00F73460">
        <w:rPr>
          <w:rFonts w:ascii="Times New Roman" w:hAnsi="Times New Roman" w:cs="Times New Roman"/>
        </w:rPr>
        <w:t xml:space="preserve"> requirements including environmental reviews, Section </w:t>
      </w:r>
      <w:proofErr w:type="gramStart"/>
      <w:r w:rsidRPr="00F73460">
        <w:rPr>
          <w:rFonts w:ascii="Times New Roman" w:hAnsi="Times New Roman" w:cs="Times New Roman"/>
        </w:rPr>
        <w:t>3</w:t>
      </w:r>
      <w:proofErr w:type="gramEnd"/>
      <w:r w:rsidRPr="00F73460">
        <w:rPr>
          <w:rFonts w:ascii="Times New Roman" w:hAnsi="Times New Roman" w:cs="Times New Roman"/>
        </w:rPr>
        <w:t xml:space="preserve"> and </w:t>
      </w:r>
      <w:r w:rsidR="00DA340A" w:rsidRPr="00F73460">
        <w:rPr>
          <w:rFonts w:ascii="Times New Roman" w:hAnsi="Times New Roman" w:cs="Times New Roman"/>
        </w:rPr>
        <w:t>the Davis Bacon Act</w:t>
      </w:r>
      <w:r w:rsidRPr="00F73460">
        <w:rPr>
          <w:rFonts w:ascii="Times New Roman" w:hAnsi="Times New Roman" w:cs="Times New Roman"/>
        </w:rPr>
        <w:t xml:space="preserve"> as applicable.</w:t>
      </w:r>
    </w:p>
    <w:p w14:paraId="0759F06D" w14:textId="3E925574" w:rsidR="008B549D" w:rsidRPr="00F73460" w:rsidRDefault="008B549D" w:rsidP="00AD7F9F">
      <w:pPr>
        <w:spacing w:line="240" w:lineRule="auto"/>
        <w:rPr>
          <w:rFonts w:ascii="Times New Roman" w:hAnsi="Times New Roman" w:cs="Times New Roman"/>
        </w:rPr>
      </w:pPr>
      <w:r w:rsidRPr="00F73460">
        <w:rPr>
          <w:rFonts w:ascii="Times New Roman" w:hAnsi="Times New Roman" w:cs="Times New Roman"/>
        </w:rPr>
        <w:t>For questions or more information, i</w:t>
      </w:r>
      <w:r w:rsidR="004B760D" w:rsidRPr="00F73460">
        <w:rPr>
          <w:rFonts w:ascii="Times New Roman" w:hAnsi="Times New Roman" w:cs="Times New Roman"/>
        </w:rPr>
        <w:t xml:space="preserve">nterested parties </w:t>
      </w:r>
      <w:r w:rsidRPr="00F73460">
        <w:rPr>
          <w:rFonts w:ascii="Times New Roman" w:hAnsi="Times New Roman" w:cs="Times New Roman"/>
        </w:rPr>
        <w:t>may</w:t>
      </w:r>
      <w:r w:rsidR="004B760D" w:rsidRPr="00F73460">
        <w:rPr>
          <w:rFonts w:ascii="Times New Roman" w:hAnsi="Times New Roman" w:cs="Times New Roman"/>
        </w:rPr>
        <w:t xml:space="preserve"> contact </w:t>
      </w:r>
      <w:r w:rsidRPr="00F73460">
        <w:rPr>
          <w:rFonts w:ascii="Times New Roman" w:hAnsi="Times New Roman" w:cs="Times New Roman"/>
        </w:rPr>
        <w:t>Ken Knox at</w:t>
      </w:r>
      <w:r w:rsidR="004B760D" w:rsidRPr="00F73460">
        <w:rPr>
          <w:rFonts w:ascii="Times New Roman" w:hAnsi="Times New Roman" w:cs="Times New Roman"/>
        </w:rPr>
        <w:t xml:space="preserve"> (2</w:t>
      </w:r>
      <w:r w:rsidR="00D6289C" w:rsidRPr="00F73460">
        <w:rPr>
          <w:rFonts w:ascii="Times New Roman" w:hAnsi="Times New Roman" w:cs="Times New Roman"/>
        </w:rPr>
        <w:t>51) 208-6294</w:t>
      </w:r>
      <w:r w:rsidRPr="00F73460">
        <w:rPr>
          <w:rFonts w:ascii="Times New Roman" w:hAnsi="Times New Roman" w:cs="Times New Roman"/>
        </w:rPr>
        <w:t xml:space="preserve"> or </w:t>
      </w:r>
      <w:hyperlink r:id="rId12" w:history="1">
        <w:r w:rsidR="00D6289C" w:rsidRPr="00F73460">
          <w:rPr>
            <w:rStyle w:val="Hyperlink"/>
            <w:rFonts w:ascii="Times New Roman" w:hAnsi="Times New Roman" w:cs="Times New Roman"/>
          </w:rPr>
          <w:t>ken.knox@cityofmobile.</w:t>
        </w:r>
      </w:hyperlink>
      <w:r w:rsidR="00D6289C" w:rsidRPr="00F73460">
        <w:rPr>
          <w:rStyle w:val="Hyperlink"/>
          <w:rFonts w:ascii="Times New Roman" w:hAnsi="Times New Roman" w:cs="Times New Roman"/>
        </w:rPr>
        <w:t>org</w:t>
      </w:r>
    </w:p>
    <w:p w14:paraId="2C8C538A" w14:textId="3601EFBA" w:rsidR="0099142D" w:rsidRPr="00F73460" w:rsidRDefault="0099142D" w:rsidP="0099142D">
      <w:pPr>
        <w:spacing w:line="240" w:lineRule="auto"/>
        <w:jc w:val="both"/>
        <w:rPr>
          <w:rFonts w:ascii="Times New Roman" w:hAnsi="Times New Roman" w:cs="Times New Roman"/>
          <w:b/>
          <w:bCs/>
          <w:u w:val="single"/>
        </w:rPr>
      </w:pPr>
      <w:r w:rsidRPr="00F73460">
        <w:rPr>
          <w:rFonts w:ascii="Times New Roman" w:hAnsi="Times New Roman" w:cs="Times New Roman"/>
          <w:b/>
          <w:bCs/>
          <w:u w:val="single"/>
        </w:rPr>
        <w:t xml:space="preserve">Available Funding and </w:t>
      </w:r>
      <w:r w:rsidR="00BD1E90" w:rsidRPr="00F73460">
        <w:rPr>
          <w:rFonts w:ascii="Times New Roman" w:hAnsi="Times New Roman" w:cs="Times New Roman"/>
          <w:b/>
          <w:bCs/>
          <w:u w:val="single"/>
        </w:rPr>
        <w:t xml:space="preserve">Geographic </w:t>
      </w:r>
      <w:r w:rsidRPr="00F73460">
        <w:rPr>
          <w:rFonts w:ascii="Times New Roman" w:hAnsi="Times New Roman" w:cs="Times New Roman"/>
          <w:b/>
          <w:bCs/>
          <w:u w:val="single"/>
        </w:rPr>
        <w:t>Restrictions</w:t>
      </w:r>
    </w:p>
    <w:p w14:paraId="20693EB2" w14:textId="760D844B" w:rsidR="008B549D" w:rsidRPr="00F73460" w:rsidRDefault="00BD1E90" w:rsidP="00AD7F9F">
      <w:pPr>
        <w:spacing w:line="240" w:lineRule="auto"/>
        <w:jc w:val="both"/>
        <w:rPr>
          <w:rFonts w:ascii="Times New Roman" w:hAnsi="Times New Roman" w:cs="Times New Roman"/>
          <w:b/>
        </w:rPr>
      </w:pPr>
      <w:r w:rsidRPr="00F73460">
        <w:rPr>
          <w:rFonts w:ascii="Times New Roman" w:hAnsi="Times New Roman" w:cs="Times New Roman"/>
          <w:b/>
        </w:rPr>
        <w:t>A</w:t>
      </w:r>
      <w:r w:rsidR="0099142D" w:rsidRPr="00F73460">
        <w:rPr>
          <w:rFonts w:ascii="Times New Roman" w:hAnsi="Times New Roman" w:cs="Times New Roman"/>
          <w:b/>
        </w:rPr>
        <w:t xml:space="preserve">ll funds must be used </w:t>
      </w:r>
      <w:r w:rsidR="00661ECE" w:rsidRPr="00F73460">
        <w:rPr>
          <w:rFonts w:ascii="Times New Roman" w:hAnsi="Times New Roman" w:cs="Times New Roman"/>
          <w:b/>
        </w:rPr>
        <w:t>for affordable housing.</w:t>
      </w:r>
      <w:r w:rsidRPr="00F73460">
        <w:rPr>
          <w:rFonts w:ascii="Times New Roman" w:hAnsi="Times New Roman" w:cs="Times New Roman"/>
          <w:b/>
        </w:rPr>
        <w:t xml:space="preserve"> Additional funding is also anticipated in May of 2022 and may be awarded based on responses to this RFP. All funds must be used within the City Limits of the City of Mobile. Additional geographic limitations may apply based on the funding subcategory.</w:t>
      </w:r>
    </w:p>
    <w:p w14:paraId="38266472" w14:textId="12F39102" w:rsidR="00661ECE" w:rsidRPr="00F73460" w:rsidRDefault="00661ECE" w:rsidP="00661ECE">
      <w:pPr>
        <w:spacing w:after="0" w:line="240" w:lineRule="auto"/>
        <w:jc w:val="both"/>
        <w:rPr>
          <w:rFonts w:ascii="Times New Roman" w:hAnsi="Times New Roman" w:cs="Times New Roman"/>
          <w:b/>
        </w:rPr>
      </w:pPr>
      <w:r w:rsidRPr="00F73460">
        <w:rPr>
          <w:rFonts w:ascii="Times New Roman" w:hAnsi="Times New Roman" w:cs="Times New Roman"/>
          <w:b/>
        </w:rPr>
        <w:t>American Rescue Plan Funds</w:t>
      </w:r>
    </w:p>
    <w:p w14:paraId="250EBC91" w14:textId="78E87414" w:rsidR="00661ECE" w:rsidRPr="00F73460" w:rsidRDefault="00661ECE" w:rsidP="00661ECE">
      <w:pPr>
        <w:spacing w:after="0" w:line="240" w:lineRule="auto"/>
        <w:jc w:val="both"/>
        <w:rPr>
          <w:rFonts w:ascii="Times New Roman" w:hAnsi="Times New Roman" w:cs="Times New Roman"/>
          <w:bCs/>
        </w:rPr>
      </w:pPr>
      <w:r w:rsidRPr="00F73460">
        <w:rPr>
          <w:rFonts w:ascii="Times New Roman" w:hAnsi="Times New Roman" w:cs="Times New Roman"/>
          <w:bCs/>
        </w:rPr>
        <w:t>Woodcock School Redevelopment Including Acquisition and Demolition</w:t>
      </w:r>
      <w:r w:rsidRPr="00F73460">
        <w:rPr>
          <w:rFonts w:ascii="Times New Roman" w:hAnsi="Times New Roman" w:cs="Times New Roman"/>
          <w:bCs/>
        </w:rPr>
        <w:tab/>
      </w:r>
      <w:r w:rsidRPr="00F73460">
        <w:rPr>
          <w:rFonts w:ascii="Times New Roman" w:hAnsi="Times New Roman" w:cs="Times New Roman"/>
          <w:bCs/>
        </w:rPr>
        <w:tab/>
        <w:t>$4,101,632.50</w:t>
      </w:r>
    </w:p>
    <w:p w14:paraId="08BA1D54" w14:textId="6573DE00" w:rsidR="00661ECE" w:rsidRPr="00F73460" w:rsidRDefault="00661ECE" w:rsidP="00661ECE">
      <w:pPr>
        <w:spacing w:after="0" w:line="240" w:lineRule="auto"/>
        <w:jc w:val="both"/>
        <w:rPr>
          <w:rFonts w:ascii="Times New Roman" w:hAnsi="Times New Roman" w:cs="Times New Roman"/>
          <w:bCs/>
        </w:rPr>
      </w:pPr>
      <w:r w:rsidRPr="00F73460">
        <w:rPr>
          <w:rFonts w:ascii="Times New Roman" w:hAnsi="Times New Roman" w:cs="Times New Roman"/>
          <w:bCs/>
        </w:rPr>
        <w:t>Affordable Housing Targeted East of I-65</w:t>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t>$6,000,000.00</w:t>
      </w:r>
    </w:p>
    <w:p w14:paraId="2918A348" w14:textId="6E5967B7" w:rsidR="00661ECE" w:rsidRPr="00F73460" w:rsidRDefault="00661ECE" w:rsidP="00661ECE">
      <w:pPr>
        <w:spacing w:after="0" w:line="240" w:lineRule="auto"/>
        <w:jc w:val="both"/>
        <w:rPr>
          <w:rFonts w:ascii="Times New Roman" w:hAnsi="Times New Roman" w:cs="Times New Roman"/>
          <w:bCs/>
        </w:rPr>
      </w:pPr>
      <w:r w:rsidRPr="00F73460">
        <w:rPr>
          <w:rFonts w:ascii="Times New Roman" w:hAnsi="Times New Roman" w:cs="Times New Roman"/>
          <w:bCs/>
        </w:rPr>
        <w:t>Affordable Rental Housing Revolving Fund Michigan Avenue Area</w:t>
      </w:r>
      <w:r w:rsidRPr="00F73460">
        <w:rPr>
          <w:rFonts w:ascii="Times New Roman" w:hAnsi="Times New Roman" w:cs="Times New Roman"/>
          <w:bCs/>
        </w:rPr>
        <w:tab/>
      </w:r>
      <w:r w:rsidRPr="00F73460">
        <w:rPr>
          <w:rFonts w:ascii="Times New Roman" w:hAnsi="Times New Roman" w:cs="Times New Roman"/>
          <w:bCs/>
        </w:rPr>
        <w:tab/>
        <w:t>$14,000,000.00</w:t>
      </w:r>
    </w:p>
    <w:p w14:paraId="76ECD3EF" w14:textId="51592561" w:rsidR="00661ECE" w:rsidRPr="00F73460" w:rsidRDefault="00661ECE" w:rsidP="00661ECE">
      <w:pPr>
        <w:spacing w:after="0" w:line="240" w:lineRule="auto"/>
        <w:jc w:val="both"/>
        <w:rPr>
          <w:rFonts w:ascii="Times New Roman" w:hAnsi="Times New Roman" w:cs="Times New Roman"/>
          <w:bCs/>
        </w:rPr>
      </w:pPr>
      <w:r w:rsidRPr="00F73460">
        <w:rPr>
          <w:rFonts w:ascii="Times New Roman" w:hAnsi="Times New Roman" w:cs="Times New Roman"/>
          <w:bCs/>
        </w:rPr>
        <w:t>Affordable Housing Citywide</w:t>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t>$4,000,000.00</w:t>
      </w:r>
    </w:p>
    <w:p w14:paraId="63FBDB1E" w14:textId="501208C8" w:rsidR="00661ECE" w:rsidRPr="00F73460" w:rsidRDefault="00661ECE" w:rsidP="00661ECE">
      <w:pPr>
        <w:spacing w:after="0" w:line="240" w:lineRule="auto"/>
        <w:jc w:val="both"/>
        <w:rPr>
          <w:rFonts w:ascii="Times New Roman" w:hAnsi="Times New Roman" w:cs="Times New Roman"/>
          <w:bCs/>
        </w:rPr>
      </w:pPr>
    </w:p>
    <w:p w14:paraId="5EE7B64C" w14:textId="1FAC1291" w:rsidR="00661ECE" w:rsidRPr="00F73460" w:rsidRDefault="00661ECE" w:rsidP="00661ECE">
      <w:pPr>
        <w:spacing w:after="0" w:line="240" w:lineRule="auto"/>
        <w:jc w:val="both"/>
        <w:rPr>
          <w:rFonts w:ascii="Times New Roman" w:hAnsi="Times New Roman" w:cs="Times New Roman"/>
          <w:b/>
        </w:rPr>
      </w:pPr>
      <w:r w:rsidRPr="00F73460">
        <w:rPr>
          <w:rFonts w:ascii="Times New Roman" w:hAnsi="Times New Roman" w:cs="Times New Roman"/>
          <w:b/>
        </w:rPr>
        <w:t>HOME Funds</w:t>
      </w:r>
    </w:p>
    <w:p w14:paraId="58C67A92" w14:textId="263FA844" w:rsidR="00661ECE" w:rsidRPr="00F73460" w:rsidRDefault="00661ECE" w:rsidP="00661ECE">
      <w:pPr>
        <w:spacing w:after="0" w:line="240" w:lineRule="auto"/>
        <w:jc w:val="both"/>
        <w:rPr>
          <w:rFonts w:ascii="Times New Roman" w:hAnsi="Times New Roman" w:cs="Times New Roman"/>
          <w:bCs/>
        </w:rPr>
      </w:pPr>
      <w:r w:rsidRPr="00F73460">
        <w:rPr>
          <w:rFonts w:ascii="Times New Roman" w:hAnsi="Times New Roman" w:cs="Times New Roman"/>
          <w:bCs/>
        </w:rPr>
        <w:t>Affordable Housing</w:t>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t>$</w:t>
      </w:r>
      <w:r w:rsidR="00BD1E90" w:rsidRPr="00F73460">
        <w:rPr>
          <w:rFonts w:ascii="Times New Roman" w:hAnsi="Times New Roman" w:cs="Times New Roman"/>
          <w:bCs/>
        </w:rPr>
        <w:t>3</w:t>
      </w:r>
      <w:r w:rsidRPr="00F73460">
        <w:rPr>
          <w:rFonts w:ascii="Times New Roman" w:hAnsi="Times New Roman" w:cs="Times New Roman"/>
          <w:bCs/>
        </w:rPr>
        <w:t>,</w:t>
      </w:r>
      <w:r w:rsidR="00BD1E90" w:rsidRPr="00F73460">
        <w:rPr>
          <w:rFonts w:ascii="Times New Roman" w:hAnsi="Times New Roman" w:cs="Times New Roman"/>
          <w:bCs/>
        </w:rPr>
        <w:t>360</w:t>
      </w:r>
      <w:r w:rsidRPr="00F73460">
        <w:rPr>
          <w:rFonts w:ascii="Times New Roman" w:hAnsi="Times New Roman" w:cs="Times New Roman"/>
          <w:bCs/>
        </w:rPr>
        <w:t>,</w:t>
      </w:r>
      <w:r w:rsidR="00BD1E90" w:rsidRPr="00F73460">
        <w:rPr>
          <w:rFonts w:ascii="Times New Roman" w:hAnsi="Times New Roman" w:cs="Times New Roman"/>
          <w:bCs/>
        </w:rPr>
        <w:t>138</w:t>
      </w:r>
      <w:r w:rsidRPr="00F73460">
        <w:rPr>
          <w:rFonts w:ascii="Times New Roman" w:hAnsi="Times New Roman" w:cs="Times New Roman"/>
          <w:bCs/>
        </w:rPr>
        <w:t>.</w:t>
      </w:r>
      <w:r w:rsidR="00BD1E90" w:rsidRPr="00F73460">
        <w:rPr>
          <w:rFonts w:ascii="Times New Roman" w:hAnsi="Times New Roman" w:cs="Times New Roman"/>
          <w:bCs/>
        </w:rPr>
        <w:t>26</w:t>
      </w:r>
    </w:p>
    <w:p w14:paraId="76BB8FB1" w14:textId="7A13C263" w:rsidR="00661ECE" w:rsidRPr="00F73460" w:rsidRDefault="00661ECE" w:rsidP="00661ECE">
      <w:pPr>
        <w:spacing w:after="0" w:line="240" w:lineRule="auto"/>
        <w:jc w:val="both"/>
        <w:rPr>
          <w:rFonts w:ascii="Times New Roman" w:hAnsi="Times New Roman" w:cs="Times New Roman"/>
          <w:bCs/>
        </w:rPr>
      </w:pPr>
      <w:r w:rsidRPr="00F73460">
        <w:rPr>
          <w:rFonts w:ascii="Times New Roman" w:hAnsi="Times New Roman" w:cs="Times New Roman"/>
          <w:bCs/>
        </w:rPr>
        <w:t>HOME-American Rescue Plan</w:t>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t>$3,083,624.00</w:t>
      </w:r>
    </w:p>
    <w:p w14:paraId="202D6957" w14:textId="77777777" w:rsidR="00BD1E90" w:rsidRPr="00F73460" w:rsidRDefault="00BD1E90" w:rsidP="00661ECE">
      <w:pPr>
        <w:spacing w:after="0" w:line="240" w:lineRule="auto"/>
        <w:jc w:val="both"/>
        <w:rPr>
          <w:rFonts w:ascii="Times New Roman" w:hAnsi="Times New Roman" w:cs="Times New Roman"/>
          <w:b/>
        </w:rPr>
      </w:pPr>
    </w:p>
    <w:p w14:paraId="63155509" w14:textId="523040A9" w:rsidR="00BD1E90" w:rsidRPr="00F73460" w:rsidRDefault="00BD1E90" w:rsidP="00661ECE">
      <w:pPr>
        <w:spacing w:after="0" w:line="240" w:lineRule="auto"/>
        <w:jc w:val="both"/>
        <w:rPr>
          <w:rFonts w:ascii="Times New Roman" w:hAnsi="Times New Roman" w:cs="Times New Roman"/>
          <w:b/>
        </w:rPr>
      </w:pPr>
      <w:r w:rsidRPr="00F73460">
        <w:rPr>
          <w:rFonts w:ascii="Times New Roman" w:hAnsi="Times New Roman" w:cs="Times New Roman"/>
          <w:b/>
        </w:rPr>
        <w:t>CDBG Funds</w:t>
      </w:r>
    </w:p>
    <w:p w14:paraId="2F388AF2" w14:textId="0F0BD66B" w:rsidR="00661ECE" w:rsidRPr="00F73460" w:rsidRDefault="00BD1E90" w:rsidP="00AD7F9F">
      <w:pPr>
        <w:spacing w:line="240" w:lineRule="auto"/>
        <w:jc w:val="both"/>
        <w:rPr>
          <w:rFonts w:ascii="Times New Roman" w:hAnsi="Times New Roman" w:cs="Times New Roman"/>
          <w:bCs/>
        </w:rPr>
      </w:pPr>
      <w:r w:rsidRPr="00F73460">
        <w:rPr>
          <w:rFonts w:ascii="Times New Roman" w:hAnsi="Times New Roman" w:cs="Times New Roman"/>
          <w:bCs/>
        </w:rPr>
        <w:t>Residential Rehabilitation Loans</w:t>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r>
      <w:r w:rsidRPr="00F73460">
        <w:rPr>
          <w:rFonts w:ascii="Times New Roman" w:hAnsi="Times New Roman" w:cs="Times New Roman"/>
          <w:bCs/>
        </w:rPr>
        <w:tab/>
        <w:t>$400,000.00</w:t>
      </w:r>
    </w:p>
    <w:p w14:paraId="0096F5E1" w14:textId="4D1FF1E7" w:rsidR="00B464F9" w:rsidRPr="00F73460" w:rsidRDefault="00D6289C" w:rsidP="00AD7F9F">
      <w:pPr>
        <w:spacing w:line="240" w:lineRule="auto"/>
        <w:jc w:val="both"/>
        <w:rPr>
          <w:rFonts w:ascii="Times New Roman" w:hAnsi="Times New Roman" w:cs="Times New Roman"/>
          <w:b/>
        </w:rPr>
      </w:pPr>
      <w:r w:rsidRPr="00F73460">
        <w:rPr>
          <w:rFonts w:ascii="Times New Roman" w:hAnsi="Times New Roman" w:cs="Times New Roman"/>
          <w:b/>
        </w:rPr>
        <w:t xml:space="preserve">Initial review of </w:t>
      </w:r>
      <w:r w:rsidR="00B464F9" w:rsidRPr="00F73460">
        <w:rPr>
          <w:rFonts w:ascii="Times New Roman" w:hAnsi="Times New Roman" w:cs="Times New Roman"/>
          <w:b/>
        </w:rPr>
        <w:t xml:space="preserve">proposals </w:t>
      </w:r>
      <w:r w:rsidRPr="00F73460">
        <w:rPr>
          <w:rFonts w:ascii="Times New Roman" w:hAnsi="Times New Roman" w:cs="Times New Roman"/>
          <w:b/>
        </w:rPr>
        <w:t xml:space="preserve">will begin </w:t>
      </w:r>
      <w:r w:rsidR="00B464F9" w:rsidRPr="00F73460">
        <w:rPr>
          <w:rFonts w:ascii="Times New Roman" w:hAnsi="Times New Roman" w:cs="Times New Roman"/>
          <w:b/>
        </w:rPr>
        <w:t xml:space="preserve">on </w:t>
      </w:r>
      <w:r w:rsidRPr="00F73460">
        <w:rPr>
          <w:rFonts w:ascii="Times New Roman" w:hAnsi="Times New Roman" w:cs="Times New Roman"/>
          <w:b/>
        </w:rPr>
        <w:t>December</w:t>
      </w:r>
      <w:r w:rsidR="00171E4D" w:rsidRPr="00F73460">
        <w:rPr>
          <w:rFonts w:ascii="Times New Roman" w:hAnsi="Times New Roman" w:cs="Times New Roman"/>
          <w:b/>
        </w:rPr>
        <w:t xml:space="preserve"> 1, </w:t>
      </w:r>
      <w:proofErr w:type="gramStart"/>
      <w:r w:rsidR="00171E4D" w:rsidRPr="00F73460">
        <w:rPr>
          <w:rFonts w:ascii="Times New Roman" w:hAnsi="Times New Roman" w:cs="Times New Roman"/>
          <w:b/>
        </w:rPr>
        <w:t>20</w:t>
      </w:r>
      <w:r w:rsidRPr="00F73460">
        <w:rPr>
          <w:rFonts w:ascii="Times New Roman" w:hAnsi="Times New Roman" w:cs="Times New Roman"/>
          <w:b/>
        </w:rPr>
        <w:t>21</w:t>
      </w:r>
      <w:proofErr w:type="gramEnd"/>
      <w:r w:rsidR="00B464F9" w:rsidRPr="00F73460">
        <w:rPr>
          <w:rFonts w:ascii="Times New Roman" w:hAnsi="Times New Roman" w:cs="Times New Roman"/>
          <w:b/>
        </w:rPr>
        <w:t xml:space="preserve"> </w:t>
      </w:r>
      <w:r w:rsidRPr="00F73460">
        <w:rPr>
          <w:rFonts w:ascii="Times New Roman" w:hAnsi="Times New Roman" w:cs="Times New Roman"/>
          <w:b/>
        </w:rPr>
        <w:t xml:space="preserve">and can be submitted </w:t>
      </w:r>
      <w:r w:rsidR="00B464F9" w:rsidRPr="00F73460">
        <w:rPr>
          <w:rFonts w:ascii="Times New Roman" w:hAnsi="Times New Roman" w:cs="Times New Roman"/>
          <w:b/>
        </w:rPr>
        <w:t>at the following address:</w:t>
      </w:r>
    </w:p>
    <w:p w14:paraId="73D2964A" w14:textId="431B2294" w:rsidR="00E27354" w:rsidRPr="00E27354" w:rsidRDefault="00E27354" w:rsidP="005934FA">
      <w:pPr>
        <w:spacing w:after="0" w:line="240" w:lineRule="auto"/>
        <w:rPr>
          <w:rFonts w:ascii="Times New Roman" w:hAnsi="Times New Roman" w:cs="Times New Roman"/>
          <w:iCs/>
        </w:rPr>
      </w:pPr>
      <w:r>
        <w:rPr>
          <w:rFonts w:ascii="Times New Roman" w:hAnsi="Times New Roman" w:cs="Times New Roman"/>
          <w:iCs/>
        </w:rPr>
        <w:t>Hand Delivery:</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By Mail:</w:t>
      </w:r>
    </w:p>
    <w:p w14:paraId="7E7F1829" w14:textId="6CCEE7E2" w:rsidR="00E27354" w:rsidRDefault="00E27354" w:rsidP="005934FA">
      <w:pPr>
        <w:spacing w:after="0" w:line="240" w:lineRule="auto"/>
        <w:rPr>
          <w:rFonts w:ascii="Times New Roman" w:hAnsi="Times New Roman" w:cs="Times New Roman"/>
          <w:i/>
        </w:rPr>
      </w:pPr>
      <w:r>
        <w:rPr>
          <w:rFonts w:ascii="Times New Roman" w:hAnsi="Times New Roman" w:cs="Times New Roman"/>
          <w:i/>
        </w:rPr>
        <w:t>Jamey Roberts</w:t>
      </w:r>
      <w:r w:rsidR="00B464F9" w:rsidRPr="00F73460">
        <w:rPr>
          <w:rFonts w:ascii="Times New Roman" w:hAnsi="Times New Roman" w:cs="Times New Roman"/>
          <w:i/>
        </w:rPr>
        <w:t xml:space="preserve">, </w:t>
      </w:r>
      <w:r>
        <w:rPr>
          <w:rFonts w:ascii="Times New Roman" w:hAnsi="Times New Roman" w:cs="Times New Roman"/>
          <w:i/>
        </w:rPr>
        <w:t xml:space="preserve">Senior </w:t>
      </w:r>
      <w:r w:rsidR="00B464F9" w:rsidRPr="00F73460">
        <w:rPr>
          <w:rFonts w:ascii="Times New Roman" w:hAnsi="Times New Roman" w:cs="Times New Roman"/>
          <w:i/>
        </w:rPr>
        <w:t>Director</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Jamey Roberts, Senior Director</w:t>
      </w:r>
    </w:p>
    <w:p w14:paraId="7A4725CA" w14:textId="0ADA27BE" w:rsidR="00B464F9" w:rsidRPr="00F73460" w:rsidRDefault="00BF7C77" w:rsidP="005934FA">
      <w:pPr>
        <w:spacing w:after="0" w:line="240" w:lineRule="auto"/>
        <w:rPr>
          <w:rFonts w:ascii="Times New Roman" w:hAnsi="Times New Roman" w:cs="Times New Roman"/>
          <w:i/>
        </w:rPr>
      </w:pPr>
      <w:r w:rsidRPr="00F73460">
        <w:rPr>
          <w:rFonts w:ascii="Times New Roman" w:hAnsi="Times New Roman" w:cs="Times New Roman"/>
          <w:i/>
        </w:rPr>
        <w:t>Government Plaza</w:t>
      </w:r>
      <w:r w:rsidR="00E27354">
        <w:rPr>
          <w:rFonts w:ascii="Times New Roman" w:hAnsi="Times New Roman" w:cs="Times New Roman"/>
          <w:i/>
        </w:rPr>
        <w:t>, Suite 508</w:t>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t>Neighborhood Development</w:t>
      </w:r>
    </w:p>
    <w:p w14:paraId="1E3660A3" w14:textId="77777777" w:rsidR="00E27354" w:rsidRDefault="00BF7C77" w:rsidP="005934FA">
      <w:pPr>
        <w:spacing w:after="0" w:line="240" w:lineRule="auto"/>
        <w:rPr>
          <w:rFonts w:ascii="Times New Roman" w:hAnsi="Times New Roman" w:cs="Times New Roman"/>
          <w:i/>
        </w:rPr>
      </w:pPr>
      <w:r w:rsidRPr="00F73460">
        <w:rPr>
          <w:rFonts w:ascii="Times New Roman" w:hAnsi="Times New Roman" w:cs="Times New Roman"/>
          <w:i/>
        </w:rPr>
        <w:t>205 Government Street</w:t>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t>P.O. Box 1827</w:t>
      </w:r>
    </w:p>
    <w:p w14:paraId="29026F4C" w14:textId="44021041" w:rsidR="00BF7C77" w:rsidRPr="00F73460" w:rsidRDefault="00BF7C77" w:rsidP="005934FA">
      <w:pPr>
        <w:spacing w:after="0" w:line="240" w:lineRule="auto"/>
        <w:rPr>
          <w:rFonts w:ascii="Times New Roman" w:hAnsi="Times New Roman" w:cs="Times New Roman"/>
          <w:i/>
        </w:rPr>
      </w:pPr>
      <w:r w:rsidRPr="00F73460">
        <w:rPr>
          <w:rFonts w:ascii="Times New Roman" w:hAnsi="Times New Roman" w:cs="Times New Roman"/>
          <w:i/>
        </w:rPr>
        <w:t>Mobile, AL 36602</w:t>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r>
      <w:r w:rsidR="00E27354">
        <w:rPr>
          <w:rFonts w:ascii="Times New Roman" w:hAnsi="Times New Roman" w:cs="Times New Roman"/>
          <w:i/>
        </w:rPr>
        <w:tab/>
        <w:t>Mobile, AL 36633</w:t>
      </w:r>
    </w:p>
    <w:p w14:paraId="5E2385E1" w14:textId="13D3F743" w:rsidR="00BF7C77" w:rsidRPr="00F73460" w:rsidRDefault="00BF7C77" w:rsidP="005934FA">
      <w:pPr>
        <w:spacing w:after="0" w:line="240" w:lineRule="auto"/>
        <w:rPr>
          <w:rFonts w:ascii="Times New Roman" w:hAnsi="Times New Roman" w:cs="Times New Roman"/>
          <w:i/>
        </w:rPr>
      </w:pPr>
    </w:p>
    <w:p w14:paraId="45C175BE" w14:textId="768B5E69" w:rsidR="00BF7C77" w:rsidRPr="00F73460" w:rsidRDefault="00BF7C77" w:rsidP="005934FA">
      <w:pPr>
        <w:spacing w:after="0" w:line="240" w:lineRule="auto"/>
        <w:rPr>
          <w:rFonts w:ascii="Times New Roman" w:hAnsi="Times New Roman" w:cs="Times New Roman"/>
          <w:i/>
        </w:rPr>
      </w:pPr>
      <w:r w:rsidRPr="00F73460">
        <w:rPr>
          <w:rFonts w:ascii="Times New Roman" w:hAnsi="Times New Roman" w:cs="Times New Roman"/>
          <w:i/>
        </w:rPr>
        <w:t xml:space="preserve">Please specify Single-family or Multi-family. Single-family </w:t>
      </w:r>
      <w:r w:rsidR="00E27354">
        <w:rPr>
          <w:rFonts w:ascii="Times New Roman" w:hAnsi="Times New Roman" w:cs="Times New Roman"/>
          <w:i/>
        </w:rPr>
        <w:t xml:space="preserve">is </w:t>
      </w:r>
      <w:r w:rsidRPr="00F73460">
        <w:rPr>
          <w:rFonts w:ascii="Times New Roman" w:hAnsi="Times New Roman" w:cs="Times New Roman"/>
          <w:i/>
        </w:rPr>
        <w:t>1-4 units and multi-family is 5 or more units.</w:t>
      </w:r>
    </w:p>
    <w:p w14:paraId="16819FF6" w14:textId="77777777" w:rsidR="005934FA" w:rsidRPr="00F73460" w:rsidRDefault="005934FA" w:rsidP="00AD7F9F">
      <w:pPr>
        <w:spacing w:after="0" w:line="240" w:lineRule="auto"/>
        <w:jc w:val="center"/>
        <w:rPr>
          <w:rFonts w:ascii="Times New Roman" w:hAnsi="Times New Roman" w:cs="Times New Roman"/>
        </w:rPr>
      </w:pPr>
    </w:p>
    <w:p w14:paraId="7A160C81" w14:textId="6CF61E12" w:rsidR="00D6289C" w:rsidRPr="00F73460" w:rsidRDefault="0098319E" w:rsidP="00AD7F9F">
      <w:pPr>
        <w:spacing w:line="240" w:lineRule="auto"/>
        <w:jc w:val="both"/>
        <w:rPr>
          <w:rFonts w:ascii="Times New Roman" w:hAnsi="Times New Roman" w:cs="Times New Roman"/>
          <w:b/>
          <w:u w:val="single"/>
        </w:rPr>
      </w:pPr>
      <w:r w:rsidRPr="00F73460">
        <w:rPr>
          <w:rFonts w:ascii="Times New Roman" w:hAnsi="Times New Roman" w:cs="Times New Roman"/>
        </w:rPr>
        <w:t xml:space="preserve">Faxed applications will </w:t>
      </w:r>
      <w:r w:rsidRPr="00F73460">
        <w:rPr>
          <w:rFonts w:ascii="Times New Roman" w:hAnsi="Times New Roman" w:cs="Times New Roman"/>
          <w:u w:val="single"/>
        </w:rPr>
        <w:t>NOT</w:t>
      </w:r>
      <w:r w:rsidRPr="00F73460">
        <w:rPr>
          <w:rFonts w:ascii="Times New Roman" w:hAnsi="Times New Roman" w:cs="Times New Roman"/>
        </w:rPr>
        <w:t xml:space="preserve"> be accepted. </w:t>
      </w:r>
      <w:r w:rsidR="008C2045" w:rsidRPr="00F73460">
        <w:rPr>
          <w:rFonts w:ascii="Times New Roman" w:hAnsi="Times New Roman" w:cs="Times New Roman"/>
        </w:rPr>
        <w:t>Incomplete proposals will not be considered.</w:t>
      </w:r>
    </w:p>
    <w:p w14:paraId="437A0F7F" w14:textId="75246EC2" w:rsidR="004B760D" w:rsidRPr="00F73460" w:rsidRDefault="004B760D" w:rsidP="00BF7C77">
      <w:pPr>
        <w:spacing w:line="240" w:lineRule="auto"/>
        <w:rPr>
          <w:rFonts w:ascii="Times New Roman" w:hAnsi="Times New Roman" w:cs="Times New Roman"/>
          <w:b/>
          <w:highlight w:val="yellow"/>
          <w:u w:val="single"/>
        </w:rPr>
      </w:pPr>
      <w:r w:rsidRPr="00F73460">
        <w:rPr>
          <w:rFonts w:ascii="Times New Roman" w:hAnsi="Times New Roman" w:cs="Times New Roman"/>
          <w:b/>
        </w:rPr>
        <w:t xml:space="preserve">All proposals should be </w:t>
      </w:r>
      <w:r w:rsidR="00BF7C77" w:rsidRPr="00F73460">
        <w:rPr>
          <w:rFonts w:ascii="Times New Roman" w:hAnsi="Times New Roman" w:cs="Times New Roman"/>
          <w:b/>
        </w:rPr>
        <w:t>submitted utilizing the application that can be found on the Neighborhood Development website at</w:t>
      </w:r>
      <w:r w:rsidR="00BF7C77" w:rsidRPr="00F73460">
        <w:rPr>
          <w:rFonts w:ascii="Times New Roman" w:hAnsi="Times New Roman" w:cs="Times New Roman"/>
        </w:rPr>
        <w:t xml:space="preserve"> </w:t>
      </w:r>
      <w:hyperlink r:id="rId13" w:history="1">
        <w:r w:rsidR="00BF7C77" w:rsidRPr="00F73460">
          <w:rPr>
            <w:rStyle w:val="Hyperlink"/>
            <w:rFonts w:ascii="Times New Roman" w:hAnsi="Times New Roman" w:cs="Times New Roman"/>
            <w:b/>
          </w:rPr>
          <w:t>https://www.cityofmobile.org/uploads/210802022740AffordableHousingApplication2021.pdf</w:t>
        </w:r>
      </w:hyperlink>
      <w:r w:rsidR="00BF7C77" w:rsidRPr="00F73460">
        <w:rPr>
          <w:rFonts w:ascii="Times New Roman" w:hAnsi="Times New Roman" w:cs="Times New Roman"/>
          <w:b/>
          <w:u w:val="single"/>
        </w:rPr>
        <w:t xml:space="preserve"> </w:t>
      </w:r>
    </w:p>
    <w:p w14:paraId="065D11EA" w14:textId="77777777" w:rsidR="00CC466E" w:rsidRPr="00F73460" w:rsidRDefault="00CC466E" w:rsidP="00AD7F9F">
      <w:pPr>
        <w:spacing w:line="240" w:lineRule="auto"/>
        <w:jc w:val="both"/>
        <w:rPr>
          <w:rFonts w:ascii="Times New Roman" w:hAnsi="Times New Roman" w:cs="Times New Roman"/>
          <w:b/>
          <w:u w:val="single"/>
        </w:rPr>
      </w:pPr>
      <w:r w:rsidRPr="00F73460">
        <w:rPr>
          <w:rFonts w:ascii="Times New Roman" w:hAnsi="Times New Roman" w:cs="Times New Roman"/>
          <w:b/>
          <w:u w:val="single"/>
        </w:rPr>
        <w:t>Evaluation and Anticipated Schedule:</w:t>
      </w:r>
    </w:p>
    <w:p w14:paraId="3B84E1E6" w14:textId="77777777"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The proposals received will be fully reviewed by an evaluation team, and responses will be considered in the following categories:</w:t>
      </w:r>
    </w:p>
    <w:p w14:paraId="73DB0E9E" w14:textId="77777777"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(1) Responsiveness 25%</w:t>
      </w:r>
    </w:p>
    <w:p w14:paraId="35CCA9FA" w14:textId="77777777"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Quality of the information submitted in the proposal based on completeness, relevance, conciseness, and organization of material presented.</w:t>
      </w:r>
    </w:p>
    <w:p w14:paraId="07A1A8ED" w14:textId="77777777"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(2) Experience 40%</w:t>
      </w:r>
    </w:p>
    <w:p w14:paraId="5FDA3C0D" w14:textId="77777777" w:rsidR="00CC466E" w:rsidRPr="00F73460" w:rsidRDefault="005934FA" w:rsidP="00AD7F9F">
      <w:pPr>
        <w:spacing w:line="240" w:lineRule="auto"/>
        <w:jc w:val="both"/>
        <w:rPr>
          <w:rFonts w:ascii="Times New Roman" w:hAnsi="Times New Roman" w:cs="Times New Roman"/>
        </w:rPr>
      </w:pPr>
      <w:r w:rsidRPr="00F73460">
        <w:rPr>
          <w:rFonts w:ascii="Times New Roman" w:hAnsi="Times New Roman" w:cs="Times New Roman"/>
        </w:rPr>
        <w:t>Respondent</w:t>
      </w:r>
      <w:r w:rsidR="00CC466E" w:rsidRPr="00F73460">
        <w:rPr>
          <w:rFonts w:ascii="Times New Roman" w:hAnsi="Times New Roman" w:cs="Times New Roman"/>
        </w:rPr>
        <w:t xml:space="preserve"> has experience with not only </w:t>
      </w:r>
      <w:r w:rsidRPr="00F73460">
        <w:rPr>
          <w:rFonts w:ascii="Times New Roman" w:hAnsi="Times New Roman" w:cs="Times New Roman"/>
        </w:rPr>
        <w:t>affordable housing development</w:t>
      </w:r>
      <w:r w:rsidR="00CC466E" w:rsidRPr="00F73460">
        <w:rPr>
          <w:rFonts w:ascii="Times New Roman" w:hAnsi="Times New Roman" w:cs="Times New Roman"/>
        </w:rPr>
        <w:t>, but also w</w:t>
      </w:r>
      <w:r w:rsidRPr="00F73460">
        <w:rPr>
          <w:rFonts w:ascii="Times New Roman" w:hAnsi="Times New Roman" w:cs="Times New Roman"/>
        </w:rPr>
        <w:t>orking w</w:t>
      </w:r>
      <w:r w:rsidR="00CC466E" w:rsidRPr="00F73460">
        <w:rPr>
          <w:rFonts w:ascii="Times New Roman" w:hAnsi="Times New Roman" w:cs="Times New Roman"/>
        </w:rPr>
        <w:t>i</w:t>
      </w:r>
      <w:r w:rsidR="008B549D" w:rsidRPr="00F73460">
        <w:rPr>
          <w:rFonts w:ascii="Times New Roman" w:hAnsi="Times New Roman" w:cs="Times New Roman"/>
        </w:rPr>
        <w:t xml:space="preserve">th </w:t>
      </w:r>
      <w:r w:rsidR="00CC466E" w:rsidRPr="00F73460">
        <w:rPr>
          <w:rFonts w:ascii="Times New Roman" w:hAnsi="Times New Roman" w:cs="Times New Roman"/>
        </w:rPr>
        <w:t>municipalities</w:t>
      </w:r>
      <w:r w:rsidR="000F5FD7" w:rsidRPr="00F73460">
        <w:rPr>
          <w:rFonts w:ascii="Times New Roman" w:hAnsi="Times New Roman" w:cs="Times New Roman"/>
        </w:rPr>
        <w:t xml:space="preserve"> and federal funding</w:t>
      </w:r>
      <w:r w:rsidR="00CC466E" w:rsidRPr="00F73460">
        <w:rPr>
          <w:rFonts w:ascii="Times New Roman" w:hAnsi="Times New Roman" w:cs="Times New Roman"/>
        </w:rPr>
        <w:t>. References also report positive experience.</w:t>
      </w:r>
    </w:p>
    <w:p w14:paraId="523EA227" w14:textId="77777777" w:rsidR="00CC466E" w:rsidRPr="00F73460" w:rsidRDefault="005934FA" w:rsidP="00AD7F9F">
      <w:pPr>
        <w:spacing w:line="240" w:lineRule="auto"/>
        <w:jc w:val="both"/>
        <w:rPr>
          <w:rFonts w:ascii="Times New Roman" w:hAnsi="Times New Roman" w:cs="Times New Roman"/>
        </w:rPr>
      </w:pPr>
      <w:r w:rsidRPr="00F73460">
        <w:rPr>
          <w:rFonts w:ascii="Times New Roman" w:hAnsi="Times New Roman" w:cs="Times New Roman"/>
        </w:rPr>
        <w:t>(3) Proposed Cost</w:t>
      </w:r>
      <w:r w:rsidR="00CC466E" w:rsidRPr="00F73460">
        <w:rPr>
          <w:rFonts w:ascii="Times New Roman" w:hAnsi="Times New Roman" w:cs="Times New Roman"/>
        </w:rPr>
        <w:t xml:space="preserve"> 25%</w:t>
      </w:r>
    </w:p>
    <w:p w14:paraId="47DF8D6E" w14:textId="56032C58"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Analysis of cost competitiveness</w:t>
      </w:r>
      <w:r w:rsidR="00E27354">
        <w:rPr>
          <w:rFonts w:ascii="Times New Roman" w:hAnsi="Times New Roman" w:cs="Times New Roman"/>
        </w:rPr>
        <w:t>, including leveraged funds.</w:t>
      </w:r>
    </w:p>
    <w:p w14:paraId="664197F0" w14:textId="77777777"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(4) Schedule 10%</w:t>
      </w:r>
    </w:p>
    <w:p w14:paraId="7D6ED05D" w14:textId="77777777" w:rsidR="00CC466E" w:rsidRPr="00F73460" w:rsidRDefault="00CC466E" w:rsidP="00AD7F9F">
      <w:pPr>
        <w:spacing w:line="240" w:lineRule="auto"/>
        <w:jc w:val="both"/>
        <w:rPr>
          <w:rFonts w:ascii="Times New Roman" w:hAnsi="Times New Roman" w:cs="Times New Roman"/>
        </w:rPr>
      </w:pPr>
      <w:r w:rsidRPr="00F73460">
        <w:rPr>
          <w:rFonts w:ascii="Times New Roman" w:hAnsi="Times New Roman" w:cs="Times New Roman"/>
        </w:rPr>
        <w:t>Availability and compatibility of schedule.</w:t>
      </w:r>
    </w:p>
    <w:p w14:paraId="1F3C7B7E" w14:textId="38EC90A6" w:rsidR="008B549D" w:rsidRPr="00F73460" w:rsidRDefault="004B760D" w:rsidP="005934FA">
      <w:pPr>
        <w:spacing w:line="240" w:lineRule="auto"/>
        <w:jc w:val="both"/>
        <w:rPr>
          <w:rFonts w:ascii="Times New Roman" w:hAnsi="Times New Roman" w:cs="Times New Roman"/>
        </w:rPr>
      </w:pPr>
      <w:r w:rsidRPr="00F73460">
        <w:rPr>
          <w:rFonts w:ascii="Times New Roman" w:hAnsi="Times New Roman" w:cs="Times New Roman"/>
        </w:rPr>
        <w:t>After written proposals have been reviewed, discussions with prospective developers may or may not be required to clarify any portions of the proposal.</w:t>
      </w:r>
      <w:r w:rsidR="00CC466E" w:rsidRPr="00F73460">
        <w:rPr>
          <w:rFonts w:ascii="Times New Roman" w:hAnsi="Times New Roman" w:cs="Times New Roman"/>
        </w:rPr>
        <w:t xml:space="preserve"> Incomplete proposals will not be considered.</w:t>
      </w:r>
      <w:r w:rsidR="008B549D" w:rsidRPr="00F73460">
        <w:rPr>
          <w:rFonts w:ascii="Times New Roman" w:hAnsi="Times New Roman" w:cs="Times New Roman"/>
        </w:rPr>
        <w:t xml:space="preserve"> The City reserves the right to reject </w:t>
      </w:r>
      <w:proofErr w:type="gramStart"/>
      <w:r w:rsidR="008B549D" w:rsidRPr="00F73460">
        <w:rPr>
          <w:rFonts w:ascii="Times New Roman" w:hAnsi="Times New Roman" w:cs="Times New Roman"/>
        </w:rPr>
        <w:t>any and all</w:t>
      </w:r>
      <w:proofErr w:type="gramEnd"/>
      <w:r w:rsidR="008B549D" w:rsidRPr="00F73460">
        <w:rPr>
          <w:rFonts w:ascii="Times New Roman" w:hAnsi="Times New Roman" w:cs="Times New Roman"/>
        </w:rPr>
        <w:t xml:space="preserve"> proposals.</w:t>
      </w:r>
    </w:p>
    <w:p w14:paraId="71C0CA8B" w14:textId="28A85C6E" w:rsidR="00D6289C" w:rsidRPr="00F73460" w:rsidRDefault="0099142D" w:rsidP="005934FA">
      <w:pPr>
        <w:spacing w:line="240" w:lineRule="auto"/>
        <w:jc w:val="both"/>
        <w:rPr>
          <w:rFonts w:ascii="Times New Roman" w:hAnsi="Times New Roman" w:cs="Times New Roman"/>
        </w:rPr>
      </w:pPr>
      <w:r w:rsidRPr="00F73460">
        <w:rPr>
          <w:rFonts w:ascii="Times New Roman" w:hAnsi="Times New Roman" w:cs="Times New Roman"/>
        </w:rPr>
        <w:t xml:space="preserve">The City is issuing this RFP for a period of at least one year and may continue to accept and award proposals during that time until funding has been </w:t>
      </w:r>
      <w:r w:rsidR="00D6289C" w:rsidRPr="00F73460">
        <w:rPr>
          <w:rFonts w:ascii="Times New Roman" w:hAnsi="Times New Roman" w:cs="Times New Roman"/>
        </w:rPr>
        <w:t>exhausted through commitments.</w:t>
      </w:r>
    </w:p>
    <w:sectPr w:rsidR="00D6289C" w:rsidRPr="00F7346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32EF" w14:textId="77777777" w:rsidR="009B0D8A" w:rsidRDefault="009B0D8A" w:rsidP="008C6031">
      <w:pPr>
        <w:spacing w:after="0" w:line="240" w:lineRule="auto"/>
      </w:pPr>
      <w:r>
        <w:separator/>
      </w:r>
    </w:p>
  </w:endnote>
  <w:endnote w:type="continuationSeparator" w:id="0">
    <w:p w14:paraId="55D0FA7A" w14:textId="77777777" w:rsidR="009B0D8A" w:rsidRDefault="009B0D8A" w:rsidP="008C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2F14" w14:textId="77777777" w:rsidR="00DA340A" w:rsidRDefault="00DA340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171E4D">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171E4D">
      <w:rPr>
        <w:noProof/>
        <w:color w:val="17365D" w:themeColor="text2" w:themeShade="BF"/>
        <w:sz w:val="24"/>
        <w:szCs w:val="24"/>
      </w:rPr>
      <w:t>3</w:t>
    </w:r>
    <w:r>
      <w:rPr>
        <w:color w:val="17365D" w:themeColor="text2" w:themeShade="BF"/>
        <w:sz w:val="24"/>
        <w:szCs w:val="24"/>
      </w:rPr>
      <w:fldChar w:fldCharType="end"/>
    </w:r>
  </w:p>
  <w:p w14:paraId="2B1DE058" w14:textId="77777777" w:rsidR="008C6031" w:rsidRDefault="008C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6B03" w14:textId="77777777" w:rsidR="009B0D8A" w:rsidRDefault="009B0D8A" w:rsidP="008C6031">
      <w:pPr>
        <w:spacing w:after="0" w:line="240" w:lineRule="auto"/>
      </w:pPr>
      <w:r>
        <w:separator/>
      </w:r>
    </w:p>
  </w:footnote>
  <w:footnote w:type="continuationSeparator" w:id="0">
    <w:p w14:paraId="09017C81" w14:textId="77777777" w:rsidR="009B0D8A" w:rsidRDefault="009B0D8A" w:rsidP="008C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7FA7" w14:textId="77777777" w:rsidR="00DA340A" w:rsidRDefault="00DA3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9E"/>
    <w:rsid w:val="00045772"/>
    <w:rsid w:val="000F5FD7"/>
    <w:rsid w:val="00171E4D"/>
    <w:rsid w:val="001E1B90"/>
    <w:rsid w:val="0020187C"/>
    <w:rsid w:val="002D68A6"/>
    <w:rsid w:val="00334FF0"/>
    <w:rsid w:val="0040298D"/>
    <w:rsid w:val="00417FB2"/>
    <w:rsid w:val="004554C3"/>
    <w:rsid w:val="0047047F"/>
    <w:rsid w:val="004B760D"/>
    <w:rsid w:val="0057261C"/>
    <w:rsid w:val="005934FA"/>
    <w:rsid w:val="005A66D7"/>
    <w:rsid w:val="00661ECE"/>
    <w:rsid w:val="006B45DE"/>
    <w:rsid w:val="008B549D"/>
    <w:rsid w:val="008C2045"/>
    <w:rsid w:val="008C6031"/>
    <w:rsid w:val="00900A71"/>
    <w:rsid w:val="0098319E"/>
    <w:rsid w:val="0099142D"/>
    <w:rsid w:val="009B0D8A"/>
    <w:rsid w:val="009B593C"/>
    <w:rsid w:val="00AA69A7"/>
    <w:rsid w:val="00AD7F9F"/>
    <w:rsid w:val="00B27315"/>
    <w:rsid w:val="00B464F9"/>
    <w:rsid w:val="00B55EE0"/>
    <w:rsid w:val="00BD1E90"/>
    <w:rsid w:val="00BF7C77"/>
    <w:rsid w:val="00C06A76"/>
    <w:rsid w:val="00C628FC"/>
    <w:rsid w:val="00C777E0"/>
    <w:rsid w:val="00C804B6"/>
    <w:rsid w:val="00CC466E"/>
    <w:rsid w:val="00D6289C"/>
    <w:rsid w:val="00DA340A"/>
    <w:rsid w:val="00E01AC8"/>
    <w:rsid w:val="00E27354"/>
    <w:rsid w:val="00E30E25"/>
    <w:rsid w:val="00E36269"/>
    <w:rsid w:val="00F076FC"/>
    <w:rsid w:val="00F73460"/>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CD8CE"/>
  <w15:chartTrackingRefBased/>
  <w15:docId w15:val="{6EAABB7F-049C-4CF7-810B-C60E6F19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75382591msonormal">
    <w:name w:val="yiv975382591msonormal"/>
    <w:basedOn w:val="Normal"/>
    <w:rsid w:val="00983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5382591msobodytext">
    <w:name w:val="yiv975382591msobodytext"/>
    <w:basedOn w:val="Normal"/>
    <w:rsid w:val="009831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90"/>
    <w:rPr>
      <w:rFonts w:ascii="Segoe UI" w:hAnsi="Segoe UI" w:cs="Segoe UI"/>
      <w:sz w:val="18"/>
      <w:szCs w:val="18"/>
    </w:rPr>
  </w:style>
  <w:style w:type="paragraph" w:styleId="NoSpacing">
    <w:name w:val="No Spacing"/>
    <w:uiPriority w:val="1"/>
    <w:qFormat/>
    <w:rsid w:val="001E1B90"/>
    <w:pPr>
      <w:spacing w:after="0" w:line="240" w:lineRule="auto"/>
    </w:pPr>
  </w:style>
  <w:style w:type="character" w:styleId="Hyperlink">
    <w:name w:val="Hyperlink"/>
    <w:basedOn w:val="DefaultParagraphFont"/>
    <w:uiPriority w:val="99"/>
    <w:unhideWhenUsed/>
    <w:rsid w:val="008B549D"/>
    <w:rPr>
      <w:color w:val="0000FF" w:themeColor="hyperlink"/>
      <w:u w:val="single"/>
    </w:rPr>
  </w:style>
  <w:style w:type="paragraph" w:styleId="Header">
    <w:name w:val="header"/>
    <w:basedOn w:val="Normal"/>
    <w:link w:val="HeaderChar"/>
    <w:uiPriority w:val="99"/>
    <w:unhideWhenUsed/>
    <w:rsid w:val="008C6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031"/>
  </w:style>
  <w:style w:type="paragraph" w:styleId="Footer">
    <w:name w:val="footer"/>
    <w:basedOn w:val="Normal"/>
    <w:link w:val="FooterChar"/>
    <w:uiPriority w:val="99"/>
    <w:unhideWhenUsed/>
    <w:rsid w:val="008C6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031"/>
  </w:style>
  <w:style w:type="character" w:styleId="UnresolvedMention">
    <w:name w:val="Unresolved Mention"/>
    <w:basedOn w:val="DefaultParagraphFont"/>
    <w:uiPriority w:val="99"/>
    <w:semiHidden/>
    <w:unhideWhenUsed/>
    <w:rsid w:val="0045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B9DE.8AA55BD0" TargetMode="External"/><Relationship Id="rId13" Type="http://schemas.openxmlformats.org/officeDocument/2006/relationships/hyperlink" Target="https://www.cityofmobile.org/uploads/210802022740AffordableHousingApplication202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en.knox@cityofmobi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ofmobil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Stitt, Adrienne</dc:creator>
  <cp:keywords/>
  <dc:description/>
  <cp:lastModifiedBy>Roberts, James</cp:lastModifiedBy>
  <cp:revision>3</cp:revision>
  <cp:lastPrinted>2021-10-06T17:18:00Z</cp:lastPrinted>
  <dcterms:created xsi:type="dcterms:W3CDTF">2021-10-06T21:06:00Z</dcterms:created>
  <dcterms:modified xsi:type="dcterms:W3CDTF">2021-10-06T21:17:00Z</dcterms:modified>
</cp:coreProperties>
</file>